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3B3F" w14:textId="4E7D5D6A" w:rsidR="0069509E" w:rsidRPr="00EA670D" w:rsidRDefault="00F8194A" w:rsidP="00F8194A">
      <w:pPr>
        <w:jc w:val="center"/>
        <w:rPr>
          <w:b/>
          <w:bCs/>
          <w:color w:val="000000" w:themeColor="text1"/>
          <w:lang w:val="en-US"/>
        </w:rPr>
      </w:pPr>
      <w:r w:rsidRPr="00EA670D">
        <w:rPr>
          <w:b/>
          <w:bCs/>
          <w:color w:val="000000" w:themeColor="text1"/>
          <w:lang w:val="en-US"/>
        </w:rPr>
        <w:t xml:space="preserve">8. </w:t>
      </w:r>
      <w:r w:rsidR="2A4358D4" w:rsidRPr="00EA670D">
        <w:rPr>
          <w:b/>
          <w:bCs/>
          <w:color w:val="000000" w:themeColor="text1"/>
          <w:lang w:val="en-US"/>
        </w:rPr>
        <w:t xml:space="preserve">Italy: The </w:t>
      </w:r>
      <w:r w:rsidRPr="00EA670D">
        <w:rPr>
          <w:b/>
          <w:bCs/>
          <w:color w:val="000000" w:themeColor="text1"/>
          <w:lang w:val="en-US"/>
        </w:rPr>
        <w:t>D</w:t>
      </w:r>
      <w:r w:rsidR="2A4358D4" w:rsidRPr="00EA670D">
        <w:rPr>
          <w:b/>
          <w:bCs/>
          <w:color w:val="000000" w:themeColor="text1"/>
          <w:lang w:val="en-US"/>
        </w:rPr>
        <w:t xml:space="preserve">iverging </w:t>
      </w:r>
      <w:r w:rsidRPr="00EA670D">
        <w:rPr>
          <w:b/>
          <w:bCs/>
          <w:color w:val="000000" w:themeColor="text1"/>
          <w:lang w:val="en-US"/>
        </w:rPr>
        <w:t>S</w:t>
      </w:r>
      <w:r w:rsidR="2A4358D4" w:rsidRPr="00EA670D">
        <w:rPr>
          <w:b/>
          <w:bCs/>
          <w:color w:val="000000" w:themeColor="text1"/>
          <w:lang w:val="en-US"/>
        </w:rPr>
        <w:t xml:space="preserve">trategies of the </w:t>
      </w:r>
      <w:r w:rsidRPr="00EA670D">
        <w:rPr>
          <w:b/>
          <w:bCs/>
          <w:color w:val="000000" w:themeColor="text1"/>
          <w:lang w:val="en-US"/>
        </w:rPr>
        <w:t>P</w:t>
      </w:r>
      <w:r w:rsidR="2A4358D4" w:rsidRPr="00EA670D">
        <w:rPr>
          <w:b/>
          <w:bCs/>
          <w:color w:val="000000" w:themeColor="text1"/>
          <w:lang w:val="en-US"/>
        </w:rPr>
        <w:t xml:space="preserve">opulist </w:t>
      </w:r>
      <w:r w:rsidRPr="00EA670D">
        <w:rPr>
          <w:b/>
          <w:bCs/>
          <w:color w:val="000000" w:themeColor="text1"/>
          <w:lang w:val="en-US"/>
        </w:rPr>
        <w:t>R</w:t>
      </w:r>
      <w:r w:rsidR="2A4358D4" w:rsidRPr="00EA670D">
        <w:rPr>
          <w:b/>
          <w:bCs/>
          <w:color w:val="000000" w:themeColor="text1"/>
          <w:lang w:val="en-US"/>
        </w:rPr>
        <w:t xml:space="preserve">adical </w:t>
      </w:r>
      <w:r w:rsidRPr="00EA670D">
        <w:rPr>
          <w:b/>
          <w:bCs/>
          <w:color w:val="000000" w:themeColor="text1"/>
          <w:lang w:val="en-US"/>
        </w:rPr>
        <w:t>R</w:t>
      </w:r>
      <w:r w:rsidR="2A4358D4" w:rsidRPr="00EA670D">
        <w:rPr>
          <w:b/>
          <w:bCs/>
          <w:color w:val="000000" w:themeColor="text1"/>
          <w:lang w:val="en-US"/>
        </w:rPr>
        <w:t xml:space="preserve">ight </w:t>
      </w:r>
      <w:r w:rsidRPr="00EA670D">
        <w:rPr>
          <w:b/>
          <w:bCs/>
          <w:color w:val="000000" w:themeColor="text1"/>
          <w:lang w:val="en-US"/>
        </w:rPr>
        <w:t>D</w:t>
      </w:r>
      <w:r w:rsidR="2A4358D4" w:rsidRPr="00EA670D">
        <w:rPr>
          <w:b/>
          <w:bCs/>
          <w:color w:val="000000" w:themeColor="text1"/>
          <w:lang w:val="en-US"/>
        </w:rPr>
        <w:t xml:space="preserve">uring the </w:t>
      </w:r>
      <w:r w:rsidRPr="00EA670D">
        <w:rPr>
          <w:b/>
          <w:bCs/>
          <w:color w:val="000000" w:themeColor="text1"/>
          <w:lang w:val="en-US"/>
        </w:rPr>
        <w:t>P</w:t>
      </w:r>
      <w:r w:rsidR="2A4358D4" w:rsidRPr="00EA670D">
        <w:rPr>
          <w:b/>
          <w:bCs/>
          <w:color w:val="000000" w:themeColor="text1"/>
          <w:lang w:val="en-US"/>
        </w:rPr>
        <w:t>andemic</w:t>
      </w:r>
    </w:p>
    <w:p w14:paraId="35340A28" w14:textId="77777777" w:rsidR="00080B66" w:rsidRPr="00EA670D" w:rsidRDefault="00080B66" w:rsidP="00F8194A">
      <w:pPr>
        <w:jc w:val="center"/>
        <w:rPr>
          <w:color w:val="000000" w:themeColor="text1"/>
          <w:lang w:val="en-US"/>
        </w:rPr>
      </w:pPr>
    </w:p>
    <w:p w14:paraId="3C3B7A39" w14:textId="1CD91D7D" w:rsidR="00CB7CC4" w:rsidRPr="00EA670D" w:rsidRDefault="00861C43" w:rsidP="00F8194A">
      <w:pPr>
        <w:jc w:val="center"/>
        <w:rPr>
          <w:rStyle w:val="FootnoteReference"/>
          <w:i/>
          <w:iCs/>
          <w:color w:val="000000" w:themeColor="text1"/>
          <w:lang w:val="es-ES"/>
        </w:rPr>
      </w:pPr>
      <w:bookmarkStart w:id="0" w:name="_Hlk88235440"/>
      <w:r w:rsidRPr="00EA670D">
        <w:rPr>
          <w:i/>
          <w:iCs/>
          <w:color w:val="000000" w:themeColor="text1"/>
          <w:lang w:val="es-ES"/>
        </w:rPr>
        <w:t xml:space="preserve">Lisa Zanotti </w:t>
      </w:r>
      <w:r w:rsidR="00F8194A" w:rsidRPr="00EA670D">
        <w:rPr>
          <w:i/>
          <w:iCs/>
          <w:color w:val="000000" w:themeColor="text1"/>
          <w:lang w:val="es-ES"/>
        </w:rPr>
        <w:t xml:space="preserve">and </w:t>
      </w:r>
      <w:r w:rsidR="00CB7CC4" w:rsidRPr="00EA670D">
        <w:rPr>
          <w:i/>
          <w:iCs/>
          <w:color w:val="000000" w:themeColor="text1"/>
          <w:lang w:val="es-ES"/>
        </w:rPr>
        <w:t>Carlos Meléndez</w:t>
      </w:r>
      <w:bookmarkEnd w:id="0"/>
    </w:p>
    <w:p w14:paraId="45AB6092" w14:textId="77777777" w:rsidR="004332C6" w:rsidRPr="00EA670D" w:rsidRDefault="004332C6" w:rsidP="0069509E">
      <w:pPr>
        <w:rPr>
          <w:b/>
          <w:color w:val="000000" w:themeColor="text1"/>
          <w:lang w:val="es-ES"/>
        </w:rPr>
      </w:pPr>
    </w:p>
    <w:p w14:paraId="2296313B" w14:textId="2FCA88B0" w:rsidR="0071445D" w:rsidRPr="00EA670D" w:rsidRDefault="2A4358D4" w:rsidP="2A4358D4">
      <w:pPr>
        <w:rPr>
          <w:b/>
          <w:bCs/>
          <w:color w:val="000000" w:themeColor="text1"/>
          <w:lang w:val="en-US"/>
        </w:rPr>
      </w:pPr>
      <w:r w:rsidRPr="00EA670D">
        <w:rPr>
          <w:b/>
          <w:bCs/>
          <w:color w:val="000000" w:themeColor="text1"/>
          <w:lang w:val="en-US"/>
        </w:rPr>
        <w:t xml:space="preserve">Abstract </w:t>
      </w:r>
    </w:p>
    <w:p w14:paraId="79BCBF88" w14:textId="29BC9AF7" w:rsidR="006D4C71" w:rsidRPr="00EA670D" w:rsidRDefault="2A4358D4" w:rsidP="006D4C71">
      <w:pPr>
        <w:jc w:val="both"/>
        <w:rPr>
          <w:color w:val="000000" w:themeColor="text1"/>
          <w:lang w:val="en-US"/>
        </w:rPr>
      </w:pPr>
      <w:r w:rsidRPr="00EA670D">
        <w:rPr>
          <w:color w:val="000000" w:themeColor="text1"/>
          <w:lang w:val="en-US"/>
        </w:rPr>
        <w:t>This chapter assesses the response of the populist parties to the Covid-19 pandemic in Italy. From the theoretical point of view, we maintain that populists profit from a crisis when they can frame it as a failure of representation. In the case of a health crisis, it is harder for populist actors to frame it as a crisis of representation since it calls for competence instead of representation. While the League (</w:t>
      </w:r>
      <w:r w:rsidRPr="00EA670D">
        <w:rPr>
          <w:i/>
          <w:iCs/>
          <w:color w:val="000000" w:themeColor="text1"/>
          <w:lang w:val="en-US"/>
        </w:rPr>
        <w:t>La Lega)</w:t>
      </w:r>
      <w:r w:rsidRPr="00EA670D">
        <w:rPr>
          <w:color w:val="000000" w:themeColor="text1"/>
          <w:lang w:val="en-US"/>
        </w:rPr>
        <w:t xml:space="preserve"> and Brothers of Italy (Fratelli </w:t>
      </w:r>
      <w:proofErr w:type="spellStart"/>
      <w:r w:rsidRPr="00EA670D">
        <w:rPr>
          <w:color w:val="000000" w:themeColor="text1"/>
          <w:lang w:val="en-US"/>
        </w:rPr>
        <w:t>d’Italia</w:t>
      </w:r>
      <w:proofErr w:type="spellEnd"/>
      <w:r w:rsidRPr="00EA670D">
        <w:rPr>
          <w:color w:val="000000" w:themeColor="text1"/>
          <w:lang w:val="en-US"/>
        </w:rPr>
        <w:t xml:space="preserve">, </w:t>
      </w:r>
      <w:proofErr w:type="spellStart"/>
      <w:r w:rsidRPr="00EA670D">
        <w:rPr>
          <w:color w:val="000000" w:themeColor="text1"/>
          <w:lang w:val="en-US"/>
        </w:rPr>
        <w:t>FdI</w:t>
      </w:r>
      <w:proofErr w:type="spellEnd"/>
      <w:r w:rsidRPr="00EA670D">
        <w:rPr>
          <w:color w:val="000000" w:themeColor="text1"/>
          <w:lang w:val="en-US"/>
        </w:rPr>
        <w:t xml:space="preserve">) have similar characteristics, the erratic strategy of the former allowed the latter to successfully depict the whole political establishment as morally corrupt and to become the largest party in the system. </w:t>
      </w:r>
    </w:p>
    <w:p w14:paraId="56924C70" w14:textId="77777777" w:rsidR="006D4C71" w:rsidRPr="00EA670D" w:rsidRDefault="006D4C71" w:rsidP="2A4358D4">
      <w:pPr>
        <w:spacing w:line="480" w:lineRule="auto"/>
        <w:jc w:val="both"/>
        <w:rPr>
          <w:color w:val="000000" w:themeColor="text1"/>
          <w:lang w:val="en-US"/>
        </w:rPr>
      </w:pPr>
    </w:p>
    <w:p w14:paraId="533DB520" w14:textId="5A991E9E" w:rsidR="00F8194A" w:rsidRPr="00EA670D" w:rsidRDefault="00861C43" w:rsidP="2A4358D4">
      <w:pPr>
        <w:spacing w:line="480" w:lineRule="auto"/>
        <w:jc w:val="both"/>
        <w:rPr>
          <w:color w:val="000000" w:themeColor="text1"/>
          <w:lang w:val="en-US"/>
        </w:rPr>
      </w:pPr>
      <w:r w:rsidRPr="00EA670D">
        <w:rPr>
          <w:color w:val="000000" w:themeColor="text1"/>
          <w:lang w:val="en-US"/>
        </w:rPr>
        <w:t xml:space="preserve">This chapter </w:t>
      </w:r>
      <w:r w:rsidR="009804B0" w:rsidRPr="00EA670D">
        <w:rPr>
          <w:color w:val="000000" w:themeColor="text1"/>
          <w:lang w:val="en-US"/>
        </w:rPr>
        <w:t>addresses</w:t>
      </w:r>
      <w:r w:rsidRPr="00EA670D">
        <w:rPr>
          <w:color w:val="000000" w:themeColor="text1"/>
          <w:lang w:val="en-US"/>
        </w:rPr>
        <w:t xml:space="preserve"> </w:t>
      </w:r>
      <w:r w:rsidR="002B43ED" w:rsidRPr="00EA670D">
        <w:rPr>
          <w:color w:val="000000" w:themeColor="text1"/>
          <w:lang w:val="en-US"/>
        </w:rPr>
        <w:t xml:space="preserve">how </w:t>
      </w:r>
      <w:r w:rsidR="007B3FB5" w:rsidRPr="00EA670D">
        <w:rPr>
          <w:color w:val="000000" w:themeColor="text1"/>
          <w:lang w:val="en-US"/>
        </w:rPr>
        <w:t xml:space="preserve">populist </w:t>
      </w:r>
      <w:r w:rsidR="00FE50E4" w:rsidRPr="00EA670D">
        <w:rPr>
          <w:color w:val="000000" w:themeColor="text1"/>
          <w:lang w:val="en-US"/>
        </w:rPr>
        <w:t xml:space="preserve">radical </w:t>
      </w:r>
      <w:r w:rsidR="0049701B" w:rsidRPr="00EA670D">
        <w:rPr>
          <w:color w:val="0070C0"/>
          <w:lang w:val="en-US"/>
        </w:rPr>
        <w:t xml:space="preserve">right </w:t>
      </w:r>
      <w:r w:rsidR="002B43ED" w:rsidRPr="00EA670D">
        <w:rPr>
          <w:color w:val="000000" w:themeColor="text1"/>
          <w:lang w:val="en-US"/>
        </w:rPr>
        <w:t xml:space="preserve">parties reacted </w:t>
      </w:r>
      <w:r w:rsidR="00FE50E4" w:rsidRPr="00EA670D">
        <w:rPr>
          <w:color w:val="000000" w:themeColor="text1"/>
          <w:lang w:val="en-US"/>
        </w:rPr>
        <w:t>to</w:t>
      </w:r>
      <w:r w:rsidR="002B43ED" w:rsidRPr="00EA670D">
        <w:rPr>
          <w:color w:val="000000" w:themeColor="text1"/>
          <w:lang w:val="en-US"/>
        </w:rPr>
        <w:t xml:space="preserve"> the </w:t>
      </w:r>
      <w:r w:rsidR="009804B0" w:rsidRPr="00EA670D">
        <w:rPr>
          <w:color w:val="000000" w:themeColor="text1"/>
          <w:lang w:val="en-US"/>
        </w:rPr>
        <w:t xml:space="preserve">Covid-19 </w:t>
      </w:r>
      <w:r w:rsidR="00C32854" w:rsidRPr="00EA670D">
        <w:rPr>
          <w:color w:val="000000" w:themeColor="text1"/>
          <w:lang w:val="en-US"/>
        </w:rPr>
        <w:t>pandemic</w:t>
      </w:r>
      <w:r w:rsidR="002B43ED" w:rsidRPr="00EA670D">
        <w:rPr>
          <w:color w:val="000000" w:themeColor="text1"/>
          <w:lang w:val="en-US"/>
        </w:rPr>
        <w:t xml:space="preserve"> in Italy</w:t>
      </w:r>
      <w:r w:rsidR="003D6050" w:rsidRPr="00EA670D">
        <w:rPr>
          <w:color w:val="000000" w:themeColor="text1"/>
          <w:lang w:val="en-US"/>
        </w:rPr>
        <w:t xml:space="preserve">, one of </w:t>
      </w:r>
      <w:r w:rsidR="007647DD" w:rsidRPr="00EA670D">
        <w:rPr>
          <w:color w:val="000000" w:themeColor="text1"/>
          <w:lang w:val="en-US"/>
        </w:rPr>
        <w:t>the European countries</w:t>
      </w:r>
      <w:r w:rsidR="002B43ED" w:rsidRPr="00EA670D">
        <w:rPr>
          <w:color w:val="000000" w:themeColor="text1"/>
          <w:lang w:val="en-US"/>
        </w:rPr>
        <w:t xml:space="preserve"> </w:t>
      </w:r>
      <w:r w:rsidR="00E72961" w:rsidRPr="00EA670D">
        <w:rPr>
          <w:color w:val="000000" w:themeColor="text1"/>
          <w:lang w:val="en-US"/>
        </w:rPr>
        <w:t xml:space="preserve">most affected </w:t>
      </w:r>
      <w:r w:rsidR="002B43ED" w:rsidRPr="00EA670D">
        <w:rPr>
          <w:color w:val="000000" w:themeColor="text1"/>
          <w:lang w:val="en-US"/>
        </w:rPr>
        <w:t>by the</w:t>
      </w:r>
      <w:r w:rsidR="003D6050" w:rsidRPr="00EA670D">
        <w:rPr>
          <w:color w:val="000000" w:themeColor="text1"/>
          <w:lang w:val="en-US"/>
        </w:rPr>
        <w:t xml:space="preserve"> spread of the</w:t>
      </w:r>
      <w:r w:rsidR="002B43ED" w:rsidRPr="00EA670D">
        <w:rPr>
          <w:color w:val="000000" w:themeColor="text1"/>
          <w:lang w:val="en-US"/>
        </w:rPr>
        <w:t xml:space="preserve"> </w:t>
      </w:r>
      <w:r w:rsidR="00CB7CC4" w:rsidRPr="00EA670D">
        <w:rPr>
          <w:color w:val="000000" w:themeColor="text1"/>
          <w:lang w:val="en-US"/>
        </w:rPr>
        <w:t xml:space="preserve">virus </w:t>
      </w:r>
      <w:r w:rsidR="00670C0C" w:rsidRPr="00EA670D">
        <w:rPr>
          <w:color w:val="000000" w:themeColor="text1"/>
          <w:lang w:val="en-US"/>
        </w:rPr>
        <w:t xml:space="preserve">in terms both of </w:t>
      </w:r>
      <w:r w:rsidR="0008126F" w:rsidRPr="00EA670D">
        <w:rPr>
          <w:color w:val="000000" w:themeColor="text1"/>
          <w:lang w:val="en-US"/>
        </w:rPr>
        <w:t xml:space="preserve">infection rate and </w:t>
      </w:r>
      <w:r w:rsidR="009804B0" w:rsidRPr="00EA670D">
        <w:rPr>
          <w:color w:val="000000" w:themeColor="text1"/>
          <w:lang w:val="en-US"/>
        </w:rPr>
        <w:t>death toll</w:t>
      </w:r>
      <w:r w:rsidR="0008126F" w:rsidRPr="00EA670D">
        <w:rPr>
          <w:color w:val="000000" w:themeColor="text1"/>
          <w:lang w:val="en-US"/>
        </w:rPr>
        <w:t>.</w:t>
      </w:r>
      <w:r w:rsidR="00FE50E4" w:rsidRPr="00EA670D">
        <w:rPr>
          <w:color w:val="000000" w:themeColor="text1"/>
          <w:lang w:val="en-US"/>
        </w:rPr>
        <w:t xml:space="preserve"> At first glance, given the very features of</w:t>
      </w:r>
      <w:r w:rsidR="00794A7D" w:rsidRPr="00EA670D">
        <w:rPr>
          <w:color w:val="000000" w:themeColor="text1"/>
          <w:lang w:val="en-US"/>
        </w:rPr>
        <w:t xml:space="preserve"> </w:t>
      </w:r>
      <w:r w:rsidR="00573361" w:rsidRPr="00EA670D">
        <w:rPr>
          <w:color w:val="000000" w:themeColor="text1"/>
          <w:lang w:val="en-US"/>
        </w:rPr>
        <w:t>the health</w:t>
      </w:r>
      <w:r w:rsidR="00794A7D" w:rsidRPr="00EA670D">
        <w:rPr>
          <w:color w:val="000000" w:themeColor="text1"/>
          <w:lang w:val="en-US"/>
        </w:rPr>
        <w:t xml:space="preserve"> crisis</w:t>
      </w:r>
      <w:r w:rsidR="00FE50E4" w:rsidRPr="00EA670D">
        <w:rPr>
          <w:color w:val="000000" w:themeColor="text1"/>
          <w:lang w:val="en-US"/>
        </w:rPr>
        <w:t xml:space="preserve">, it </w:t>
      </w:r>
      <w:r w:rsidRPr="00EA670D">
        <w:rPr>
          <w:color w:val="000000" w:themeColor="text1"/>
          <w:lang w:val="en-US"/>
        </w:rPr>
        <w:t xml:space="preserve">was difficult </w:t>
      </w:r>
      <w:r w:rsidR="00EA1C0B" w:rsidRPr="00EA670D">
        <w:rPr>
          <w:color w:val="000000" w:themeColor="text1"/>
          <w:lang w:val="en-US"/>
        </w:rPr>
        <w:t xml:space="preserve">for populists in </w:t>
      </w:r>
      <w:r w:rsidR="00F06D72" w:rsidRPr="00EA670D">
        <w:rPr>
          <w:color w:val="000000" w:themeColor="text1"/>
          <w:lang w:val="en-US"/>
        </w:rPr>
        <w:t xml:space="preserve">the </w:t>
      </w:r>
      <w:r w:rsidR="00EA1C0B" w:rsidRPr="00EA670D">
        <w:rPr>
          <w:color w:val="000000" w:themeColor="text1"/>
          <w:lang w:val="en-US"/>
        </w:rPr>
        <w:t xml:space="preserve">opposition </w:t>
      </w:r>
      <w:r w:rsidRPr="00EA670D">
        <w:rPr>
          <w:color w:val="000000" w:themeColor="text1"/>
          <w:lang w:val="en-US"/>
        </w:rPr>
        <w:t>to</w:t>
      </w:r>
      <w:r w:rsidR="00135C85" w:rsidRPr="00EA670D">
        <w:rPr>
          <w:color w:val="000000" w:themeColor="text1"/>
          <w:lang w:val="en-US"/>
        </w:rPr>
        <w:t xml:space="preserve"> benefit from it</w:t>
      </w:r>
      <w:r w:rsidRPr="00EA670D">
        <w:rPr>
          <w:color w:val="000000" w:themeColor="text1"/>
          <w:lang w:val="en-US"/>
        </w:rPr>
        <w:t xml:space="preserve">. </w:t>
      </w:r>
      <w:r w:rsidR="0049634E" w:rsidRPr="00EA670D">
        <w:rPr>
          <w:color w:val="000000" w:themeColor="text1"/>
          <w:lang w:val="en-US"/>
        </w:rPr>
        <w:t>Globally, t</w:t>
      </w:r>
      <w:r w:rsidRPr="00EA670D">
        <w:rPr>
          <w:color w:val="000000" w:themeColor="text1"/>
          <w:lang w:val="en-US"/>
        </w:rPr>
        <w:t xml:space="preserve">he </w:t>
      </w:r>
      <w:r w:rsidR="00853C3E" w:rsidRPr="00EA670D">
        <w:rPr>
          <w:color w:val="000000" w:themeColor="text1"/>
          <w:lang w:val="en-US"/>
        </w:rPr>
        <w:t xml:space="preserve">most </w:t>
      </w:r>
      <w:r w:rsidR="007842BE" w:rsidRPr="00EA670D">
        <w:rPr>
          <w:color w:val="000000" w:themeColor="text1"/>
          <w:lang w:val="en-US"/>
        </w:rPr>
        <w:t xml:space="preserve">expedient </w:t>
      </w:r>
      <w:r w:rsidRPr="00EA670D">
        <w:rPr>
          <w:color w:val="000000" w:themeColor="text1"/>
          <w:lang w:val="en-US"/>
        </w:rPr>
        <w:t>way to manage</w:t>
      </w:r>
      <w:r w:rsidR="00F06D72" w:rsidRPr="00EA670D">
        <w:rPr>
          <w:color w:val="000000" w:themeColor="text1"/>
          <w:lang w:val="en-US"/>
        </w:rPr>
        <w:t xml:space="preserve"> the Covid-19 pandemic</w:t>
      </w:r>
      <w:r w:rsidRPr="00EA670D">
        <w:rPr>
          <w:color w:val="000000" w:themeColor="text1"/>
          <w:lang w:val="en-US"/>
        </w:rPr>
        <w:t xml:space="preserve"> was</w:t>
      </w:r>
      <w:r w:rsidR="00DF5074" w:rsidRPr="00EA670D">
        <w:rPr>
          <w:color w:val="000000" w:themeColor="text1"/>
          <w:lang w:val="en-US"/>
        </w:rPr>
        <w:t xml:space="preserve"> </w:t>
      </w:r>
      <w:r w:rsidR="00853C3E" w:rsidRPr="00EA670D">
        <w:rPr>
          <w:color w:val="000000" w:themeColor="text1"/>
          <w:lang w:val="en-US"/>
        </w:rPr>
        <w:t xml:space="preserve">by imposing state-led </w:t>
      </w:r>
      <w:r w:rsidR="00DF5074" w:rsidRPr="00EA670D">
        <w:rPr>
          <w:color w:val="000000" w:themeColor="text1"/>
          <w:lang w:val="en-US"/>
        </w:rPr>
        <w:t xml:space="preserve">measures </w:t>
      </w:r>
      <w:r w:rsidR="00EA1C0B" w:rsidRPr="00EA670D">
        <w:rPr>
          <w:color w:val="000000" w:themeColor="text1"/>
          <w:lang w:val="en-US"/>
        </w:rPr>
        <w:t xml:space="preserve">to restrain </w:t>
      </w:r>
      <w:r w:rsidRPr="00EA670D">
        <w:rPr>
          <w:color w:val="000000" w:themeColor="text1"/>
          <w:lang w:val="en-US"/>
        </w:rPr>
        <w:t xml:space="preserve">the spread of the </w:t>
      </w:r>
      <w:r w:rsidR="00853C3E" w:rsidRPr="00EA670D">
        <w:rPr>
          <w:color w:val="000000" w:themeColor="text1"/>
          <w:lang w:val="en-US"/>
        </w:rPr>
        <w:t>virus</w:t>
      </w:r>
      <w:r w:rsidR="00507347" w:rsidRPr="00EA670D">
        <w:rPr>
          <w:color w:val="000000" w:themeColor="text1"/>
          <w:lang w:val="en-US"/>
        </w:rPr>
        <w:t xml:space="preserve">. </w:t>
      </w:r>
      <w:r w:rsidR="00F06D72" w:rsidRPr="00EA670D">
        <w:rPr>
          <w:color w:val="000000" w:themeColor="text1"/>
          <w:lang w:val="en-US"/>
        </w:rPr>
        <w:t>I</w:t>
      </w:r>
      <w:r w:rsidR="00853C3E" w:rsidRPr="00EA670D">
        <w:rPr>
          <w:color w:val="000000" w:themeColor="text1"/>
          <w:lang w:val="en-US"/>
        </w:rPr>
        <w:t xml:space="preserve">mplementing measures </w:t>
      </w:r>
      <w:r w:rsidR="00EA1C0B" w:rsidRPr="00EA670D">
        <w:rPr>
          <w:color w:val="000000" w:themeColor="text1"/>
          <w:lang w:val="en-US"/>
        </w:rPr>
        <w:t xml:space="preserve">such </w:t>
      </w:r>
      <w:r w:rsidR="00853C3E" w:rsidRPr="00EA670D">
        <w:rPr>
          <w:color w:val="000000" w:themeColor="text1"/>
          <w:lang w:val="en-US"/>
        </w:rPr>
        <w:t>as social distancing and lockdown</w:t>
      </w:r>
      <w:r w:rsidR="00EA1C0B" w:rsidRPr="00EA670D">
        <w:rPr>
          <w:color w:val="000000" w:themeColor="text1"/>
          <w:lang w:val="en-US"/>
        </w:rPr>
        <w:t>s</w:t>
      </w:r>
      <w:r w:rsidR="00853C3E" w:rsidRPr="00EA670D">
        <w:rPr>
          <w:color w:val="000000" w:themeColor="text1"/>
          <w:lang w:val="en-US"/>
        </w:rPr>
        <w:t xml:space="preserve">, limiting individuals’ freedoms, seemed to be </w:t>
      </w:r>
      <w:r w:rsidR="00904B90" w:rsidRPr="00EA670D">
        <w:rPr>
          <w:color w:val="000000" w:themeColor="text1"/>
          <w:lang w:val="en-US"/>
        </w:rPr>
        <w:t>t</w:t>
      </w:r>
      <w:r w:rsidRPr="00EA670D">
        <w:rPr>
          <w:color w:val="000000" w:themeColor="text1"/>
          <w:lang w:val="en-US"/>
        </w:rPr>
        <w:t xml:space="preserve">he only </w:t>
      </w:r>
      <w:r w:rsidR="0012245A" w:rsidRPr="00EA670D">
        <w:rPr>
          <w:color w:val="000000" w:themeColor="text1"/>
          <w:lang w:val="en-US"/>
        </w:rPr>
        <w:t xml:space="preserve">way </w:t>
      </w:r>
      <w:r w:rsidRPr="00EA670D">
        <w:rPr>
          <w:color w:val="000000" w:themeColor="text1"/>
          <w:lang w:val="en-US"/>
        </w:rPr>
        <w:t xml:space="preserve">to limit the contagion. </w:t>
      </w:r>
      <w:r w:rsidR="00EA1C0B" w:rsidRPr="00EA670D">
        <w:rPr>
          <w:color w:val="000000" w:themeColor="text1"/>
          <w:lang w:val="en-US"/>
        </w:rPr>
        <w:t>Italy subscribed to these restrictive policies</w:t>
      </w:r>
      <w:r w:rsidR="002C5614" w:rsidRPr="00EA670D">
        <w:rPr>
          <w:color w:val="000000" w:themeColor="text1"/>
          <w:lang w:val="en-US"/>
        </w:rPr>
        <w:t xml:space="preserve"> since the first wave</w:t>
      </w:r>
      <w:r w:rsidR="00EA1C0B" w:rsidRPr="00EA670D">
        <w:rPr>
          <w:color w:val="000000" w:themeColor="text1"/>
          <w:lang w:val="en-US"/>
        </w:rPr>
        <w:t xml:space="preserve">. </w:t>
      </w:r>
      <w:r w:rsidRPr="00EA670D">
        <w:rPr>
          <w:color w:val="000000" w:themeColor="text1"/>
          <w:lang w:val="en-US"/>
        </w:rPr>
        <w:t xml:space="preserve">However, when </w:t>
      </w:r>
      <w:r w:rsidR="00DF5074" w:rsidRPr="00EA670D">
        <w:rPr>
          <w:color w:val="000000" w:themeColor="text1"/>
          <w:lang w:val="en-US"/>
        </w:rPr>
        <w:t xml:space="preserve">the </w:t>
      </w:r>
      <w:r w:rsidRPr="00EA670D">
        <w:rPr>
          <w:color w:val="000000" w:themeColor="text1"/>
          <w:lang w:val="en-US"/>
        </w:rPr>
        <w:t>initial emergency was somehow contained, populist</w:t>
      </w:r>
      <w:r w:rsidR="00F06D72" w:rsidRPr="00EA670D">
        <w:rPr>
          <w:color w:val="000000" w:themeColor="text1"/>
          <w:lang w:val="en-US"/>
        </w:rPr>
        <w:t xml:space="preserve"> leaders</w:t>
      </w:r>
      <w:r w:rsidR="00794A7D" w:rsidRPr="00EA670D">
        <w:rPr>
          <w:color w:val="000000" w:themeColor="text1"/>
          <w:lang w:val="en-US"/>
        </w:rPr>
        <w:t xml:space="preserve"> </w:t>
      </w:r>
      <w:r w:rsidR="002C5614" w:rsidRPr="00EA670D">
        <w:rPr>
          <w:color w:val="000000" w:themeColor="text1"/>
          <w:lang w:val="en-US"/>
        </w:rPr>
        <w:t>in</w:t>
      </w:r>
      <w:r w:rsidRPr="00EA670D">
        <w:rPr>
          <w:color w:val="000000" w:themeColor="text1"/>
          <w:lang w:val="en-US"/>
        </w:rPr>
        <w:t xml:space="preserve"> </w:t>
      </w:r>
      <w:r w:rsidR="00F06D72" w:rsidRPr="00EA670D">
        <w:rPr>
          <w:color w:val="000000" w:themeColor="text1"/>
          <w:lang w:val="en-US"/>
        </w:rPr>
        <w:t xml:space="preserve">the </w:t>
      </w:r>
      <w:r w:rsidRPr="00EA670D">
        <w:rPr>
          <w:color w:val="000000" w:themeColor="text1"/>
          <w:lang w:val="en-US"/>
        </w:rPr>
        <w:t xml:space="preserve">opposition had the chance to politicize different aspects </w:t>
      </w:r>
      <w:r w:rsidR="00FA60F4" w:rsidRPr="00EA670D">
        <w:rPr>
          <w:color w:val="000000" w:themeColor="text1"/>
          <w:lang w:val="en-US"/>
        </w:rPr>
        <w:t xml:space="preserve">linked to the consequences of </w:t>
      </w:r>
      <w:r w:rsidRPr="00EA670D">
        <w:rPr>
          <w:color w:val="000000" w:themeColor="text1"/>
          <w:lang w:val="en-US"/>
        </w:rPr>
        <w:t xml:space="preserve">the </w:t>
      </w:r>
      <w:r w:rsidR="00C32854" w:rsidRPr="00EA670D">
        <w:rPr>
          <w:color w:val="000000" w:themeColor="text1"/>
          <w:lang w:val="en-US"/>
        </w:rPr>
        <w:t>pandemic</w:t>
      </w:r>
      <w:r w:rsidR="00FA60F4" w:rsidRPr="00EA670D">
        <w:rPr>
          <w:color w:val="000000" w:themeColor="text1"/>
          <w:lang w:val="en-US"/>
        </w:rPr>
        <w:t xml:space="preserve"> itself</w:t>
      </w:r>
      <w:r w:rsidRPr="00EA670D">
        <w:rPr>
          <w:color w:val="000000" w:themeColor="text1"/>
          <w:lang w:val="en-US"/>
        </w:rPr>
        <w:t xml:space="preserve"> (see Zanotti and Turnbull-</w:t>
      </w:r>
      <w:proofErr w:type="spellStart"/>
      <w:r w:rsidRPr="00EA670D">
        <w:rPr>
          <w:color w:val="000000" w:themeColor="text1"/>
          <w:lang w:val="en-US"/>
        </w:rPr>
        <w:t>Dugarte</w:t>
      </w:r>
      <w:proofErr w:type="spellEnd"/>
      <w:r w:rsidRPr="00EA670D">
        <w:rPr>
          <w:color w:val="000000" w:themeColor="text1"/>
          <w:lang w:val="en-US"/>
        </w:rPr>
        <w:t xml:space="preserve"> </w:t>
      </w:r>
      <w:r w:rsidR="005251DF" w:rsidRPr="00EA670D">
        <w:rPr>
          <w:color w:val="000000" w:themeColor="text1"/>
          <w:lang w:val="en-US"/>
        </w:rPr>
        <w:t>forthcoming</w:t>
      </w:r>
      <w:r w:rsidRPr="00EA670D">
        <w:rPr>
          <w:color w:val="000000" w:themeColor="text1"/>
          <w:lang w:val="en-US"/>
        </w:rPr>
        <w:t xml:space="preserve">). </w:t>
      </w:r>
      <w:r w:rsidR="00794A7D" w:rsidRPr="00EA670D">
        <w:rPr>
          <w:color w:val="000000" w:themeColor="text1"/>
          <w:lang w:val="en-US"/>
        </w:rPr>
        <w:t>O</w:t>
      </w:r>
      <w:r w:rsidR="00F06D72" w:rsidRPr="00EA670D">
        <w:rPr>
          <w:color w:val="000000" w:themeColor="text1"/>
          <w:lang w:val="en-US"/>
        </w:rPr>
        <w:t xml:space="preserve">ur </w:t>
      </w:r>
      <w:r w:rsidRPr="00EA670D">
        <w:rPr>
          <w:color w:val="000000" w:themeColor="text1"/>
          <w:lang w:val="en-US"/>
        </w:rPr>
        <w:t xml:space="preserve">main argument is </w:t>
      </w:r>
      <w:r w:rsidR="007F3996" w:rsidRPr="00EA670D">
        <w:rPr>
          <w:color w:val="000000" w:themeColor="text1"/>
          <w:lang w:val="en-US"/>
        </w:rPr>
        <w:t>that populist</w:t>
      </w:r>
      <w:r w:rsidR="00794A7D" w:rsidRPr="00EA670D">
        <w:rPr>
          <w:color w:val="000000" w:themeColor="text1"/>
          <w:lang w:val="en-US"/>
        </w:rPr>
        <w:t>s</w:t>
      </w:r>
      <w:r w:rsidR="007F3996" w:rsidRPr="00EA670D">
        <w:rPr>
          <w:color w:val="000000" w:themeColor="text1"/>
          <w:lang w:val="en-US"/>
        </w:rPr>
        <w:t xml:space="preserve"> </w:t>
      </w:r>
      <w:r w:rsidR="00513CC3" w:rsidRPr="00EA670D">
        <w:rPr>
          <w:color w:val="000000" w:themeColor="text1"/>
          <w:lang w:val="en-US"/>
        </w:rPr>
        <w:t xml:space="preserve">are successful in </w:t>
      </w:r>
      <w:r w:rsidR="00EA1C0B" w:rsidRPr="00EA670D">
        <w:rPr>
          <w:color w:val="000000" w:themeColor="text1"/>
          <w:lang w:val="en-US"/>
        </w:rPr>
        <w:t xml:space="preserve">taking advantage </w:t>
      </w:r>
      <w:r w:rsidR="0049634E" w:rsidRPr="00EA670D">
        <w:rPr>
          <w:color w:val="000000" w:themeColor="text1"/>
          <w:lang w:val="en-US"/>
        </w:rPr>
        <w:t xml:space="preserve">of </w:t>
      </w:r>
      <w:r w:rsidR="00C34744" w:rsidRPr="00EA670D">
        <w:rPr>
          <w:color w:val="000000" w:themeColor="text1"/>
          <w:lang w:val="en-US"/>
        </w:rPr>
        <w:t xml:space="preserve">a crisis when they </w:t>
      </w:r>
      <w:r w:rsidR="00A870BF" w:rsidRPr="00EA670D">
        <w:rPr>
          <w:color w:val="000000" w:themeColor="text1"/>
          <w:lang w:val="en-US"/>
        </w:rPr>
        <w:t>can credibly</w:t>
      </w:r>
      <w:r w:rsidR="00C34744" w:rsidRPr="00EA670D">
        <w:rPr>
          <w:color w:val="000000" w:themeColor="text1"/>
          <w:lang w:val="en-US"/>
        </w:rPr>
        <w:t xml:space="preserve"> </w:t>
      </w:r>
      <w:r w:rsidR="007F3996" w:rsidRPr="00EA670D">
        <w:rPr>
          <w:color w:val="000000" w:themeColor="text1"/>
          <w:lang w:val="en-US"/>
        </w:rPr>
        <w:t xml:space="preserve">frame </w:t>
      </w:r>
      <w:r w:rsidR="00C34744" w:rsidRPr="00EA670D">
        <w:rPr>
          <w:color w:val="000000" w:themeColor="text1"/>
          <w:lang w:val="en-US"/>
        </w:rPr>
        <w:t>it</w:t>
      </w:r>
      <w:r w:rsidR="007F3996" w:rsidRPr="00EA670D">
        <w:rPr>
          <w:color w:val="000000" w:themeColor="text1"/>
          <w:lang w:val="en-US"/>
        </w:rPr>
        <w:t xml:space="preserve"> as </w:t>
      </w:r>
      <w:r w:rsidR="0050442B" w:rsidRPr="00EA670D">
        <w:rPr>
          <w:color w:val="000000" w:themeColor="text1"/>
          <w:lang w:val="en-US"/>
        </w:rPr>
        <w:t xml:space="preserve">a failure of representation. </w:t>
      </w:r>
      <w:r w:rsidR="00D52534" w:rsidRPr="00EA670D">
        <w:rPr>
          <w:color w:val="000000" w:themeColor="text1"/>
          <w:lang w:val="en-US"/>
        </w:rPr>
        <w:t xml:space="preserve">The case of </w:t>
      </w:r>
      <w:r w:rsidR="00794A7D" w:rsidRPr="00EA670D">
        <w:rPr>
          <w:color w:val="000000" w:themeColor="text1"/>
          <w:lang w:val="en-US"/>
        </w:rPr>
        <w:t xml:space="preserve">Italy, </w:t>
      </w:r>
      <w:r w:rsidRPr="00EA670D">
        <w:rPr>
          <w:color w:val="000000" w:themeColor="text1"/>
          <w:lang w:val="en-US"/>
        </w:rPr>
        <w:t xml:space="preserve">which has been defined as a </w:t>
      </w:r>
      <w:r w:rsidR="007647DD" w:rsidRPr="00EA670D">
        <w:rPr>
          <w:color w:val="000000" w:themeColor="text1"/>
          <w:lang w:val="en-US"/>
        </w:rPr>
        <w:t>“</w:t>
      </w:r>
      <w:r w:rsidR="00460390" w:rsidRPr="00EA670D">
        <w:rPr>
          <w:color w:val="000000" w:themeColor="text1"/>
          <w:lang w:val="en-US"/>
        </w:rPr>
        <w:t>country</w:t>
      </w:r>
      <w:r w:rsidRPr="00EA670D">
        <w:rPr>
          <w:color w:val="000000" w:themeColor="text1"/>
          <w:lang w:val="en-US"/>
        </w:rPr>
        <w:t xml:space="preserve"> of many populisms</w:t>
      </w:r>
      <w:r w:rsidR="007647DD" w:rsidRPr="00EA670D">
        <w:rPr>
          <w:color w:val="000000" w:themeColor="text1"/>
          <w:lang w:val="en-US"/>
        </w:rPr>
        <w:t>”</w:t>
      </w:r>
      <w:r w:rsidRPr="00EA670D">
        <w:rPr>
          <w:color w:val="000000" w:themeColor="text1"/>
          <w:lang w:val="en-US"/>
        </w:rPr>
        <w:t xml:space="preserve"> (</w:t>
      </w:r>
      <w:proofErr w:type="spellStart"/>
      <w:r w:rsidRPr="00EA670D">
        <w:rPr>
          <w:color w:val="000000" w:themeColor="text1"/>
          <w:lang w:val="en-US"/>
        </w:rPr>
        <w:t>Tarchi</w:t>
      </w:r>
      <w:proofErr w:type="spellEnd"/>
      <w:r w:rsidRPr="00EA670D">
        <w:rPr>
          <w:color w:val="000000" w:themeColor="text1"/>
          <w:lang w:val="en-US"/>
        </w:rPr>
        <w:t xml:space="preserve"> 20</w:t>
      </w:r>
      <w:r w:rsidR="00981E6A" w:rsidRPr="00EA670D">
        <w:rPr>
          <w:color w:val="000000" w:themeColor="text1"/>
          <w:lang w:val="en-US"/>
        </w:rPr>
        <w:t>08</w:t>
      </w:r>
      <w:r w:rsidR="00A52A6C" w:rsidRPr="00EA670D">
        <w:rPr>
          <w:color w:val="000000" w:themeColor="text1"/>
          <w:lang w:val="en-US"/>
        </w:rPr>
        <w:t>,</w:t>
      </w:r>
      <w:r w:rsidR="00F06D72" w:rsidRPr="00EA670D">
        <w:rPr>
          <w:color w:val="000000" w:themeColor="text1"/>
          <w:lang w:val="en-US"/>
        </w:rPr>
        <w:t xml:space="preserve"> 84</w:t>
      </w:r>
      <w:r w:rsidRPr="00EA670D">
        <w:rPr>
          <w:color w:val="000000" w:themeColor="text1"/>
          <w:lang w:val="en-US"/>
        </w:rPr>
        <w:t xml:space="preserve">), is particularly insightful. </w:t>
      </w:r>
      <w:r w:rsidR="00EB1B73" w:rsidRPr="00EA670D">
        <w:rPr>
          <w:color w:val="000000" w:themeColor="text1"/>
          <w:lang w:val="en-US"/>
        </w:rPr>
        <w:t>Since the out</w:t>
      </w:r>
      <w:r w:rsidR="007842BE" w:rsidRPr="00EA670D">
        <w:rPr>
          <w:color w:val="000000" w:themeColor="text1"/>
          <w:lang w:val="en-US"/>
        </w:rPr>
        <w:t>break</w:t>
      </w:r>
      <w:r w:rsidR="00EB1B73" w:rsidRPr="00EA670D">
        <w:rPr>
          <w:color w:val="000000" w:themeColor="text1"/>
          <w:lang w:val="en-US"/>
        </w:rPr>
        <w:t xml:space="preserve"> of the </w:t>
      </w:r>
      <w:r w:rsidR="00C32854" w:rsidRPr="00EA670D">
        <w:rPr>
          <w:color w:val="000000" w:themeColor="text1"/>
          <w:lang w:val="en-US"/>
        </w:rPr>
        <w:t>pandemic</w:t>
      </w:r>
      <w:r w:rsidR="00EB1B73" w:rsidRPr="00EA670D">
        <w:rPr>
          <w:color w:val="000000" w:themeColor="text1"/>
          <w:lang w:val="en-US"/>
        </w:rPr>
        <w:t xml:space="preserve"> </w:t>
      </w:r>
      <w:r w:rsidR="007B1AB2" w:rsidRPr="00EA670D">
        <w:rPr>
          <w:color w:val="000000" w:themeColor="text1"/>
          <w:lang w:val="en-US"/>
        </w:rPr>
        <w:t xml:space="preserve">at the end of February </w:t>
      </w:r>
      <w:r w:rsidR="00195B3C" w:rsidRPr="00EA670D">
        <w:rPr>
          <w:color w:val="000000" w:themeColor="text1"/>
          <w:lang w:val="en-US"/>
        </w:rPr>
        <w:t xml:space="preserve">2020, there </w:t>
      </w:r>
      <w:r w:rsidR="00D8231C" w:rsidRPr="00EA670D">
        <w:rPr>
          <w:color w:val="000000" w:themeColor="text1"/>
          <w:lang w:val="en-US"/>
        </w:rPr>
        <w:t>have been</w:t>
      </w:r>
      <w:r w:rsidR="00195B3C" w:rsidRPr="00EA670D">
        <w:rPr>
          <w:color w:val="000000" w:themeColor="text1"/>
          <w:lang w:val="en-US"/>
        </w:rPr>
        <w:t xml:space="preserve"> two </w:t>
      </w:r>
      <w:r w:rsidR="005E4E77" w:rsidRPr="00EA670D">
        <w:rPr>
          <w:color w:val="000000" w:themeColor="text1"/>
          <w:lang w:val="en-US"/>
        </w:rPr>
        <w:t xml:space="preserve">populist </w:t>
      </w:r>
      <w:r w:rsidR="00794A7D" w:rsidRPr="00EA670D">
        <w:rPr>
          <w:color w:val="000000" w:themeColor="text1"/>
          <w:lang w:val="en-US"/>
        </w:rPr>
        <w:t>radical right</w:t>
      </w:r>
      <w:r w:rsidR="00195B3C" w:rsidRPr="00EA670D">
        <w:rPr>
          <w:color w:val="000000" w:themeColor="text1"/>
          <w:lang w:val="en-US"/>
        </w:rPr>
        <w:t xml:space="preserve"> parties in the system:</w:t>
      </w:r>
      <w:r w:rsidR="005F7B4A" w:rsidRPr="00EA670D">
        <w:rPr>
          <w:color w:val="000000" w:themeColor="text1"/>
          <w:lang w:val="en-US"/>
        </w:rPr>
        <w:t xml:space="preserve"> the League</w:t>
      </w:r>
      <w:r w:rsidR="00040D6D" w:rsidRPr="00EA670D">
        <w:rPr>
          <w:color w:val="000000" w:themeColor="text1"/>
          <w:lang w:val="en-US"/>
        </w:rPr>
        <w:t xml:space="preserve"> (former</w:t>
      </w:r>
      <w:r w:rsidR="00B35966" w:rsidRPr="00EA670D">
        <w:rPr>
          <w:color w:val="000000" w:themeColor="text1"/>
          <w:lang w:val="en-US"/>
        </w:rPr>
        <w:t xml:space="preserve">ly </w:t>
      </w:r>
      <w:r w:rsidR="00040D6D" w:rsidRPr="00EA670D">
        <w:rPr>
          <w:color w:val="000000" w:themeColor="text1"/>
          <w:lang w:val="en-US"/>
        </w:rPr>
        <w:t>Northern League)</w:t>
      </w:r>
      <w:r w:rsidR="005F7B4A" w:rsidRPr="00EA670D">
        <w:rPr>
          <w:color w:val="000000" w:themeColor="text1"/>
          <w:lang w:val="en-US"/>
        </w:rPr>
        <w:t xml:space="preserve"> and Brothers of Italy</w:t>
      </w:r>
      <w:r w:rsidR="002507E1" w:rsidRPr="00EA670D">
        <w:rPr>
          <w:color w:val="000000" w:themeColor="text1"/>
          <w:lang w:val="en-US"/>
        </w:rPr>
        <w:t xml:space="preserve"> (</w:t>
      </w:r>
      <w:proofErr w:type="spellStart"/>
      <w:r w:rsidR="002507E1" w:rsidRPr="00EA670D">
        <w:rPr>
          <w:color w:val="000000" w:themeColor="text1"/>
          <w:lang w:val="en-US"/>
        </w:rPr>
        <w:t>FdI</w:t>
      </w:r>
      <w:proofErr w:type="spellEnd"/>
      <w:r w:rsidR="002507E1" w:rsidRPr="00EA670D">
        <w:rPr>
          <w:color w:val="000000" w:themeColor="text1"/>
          <w:lang w:val="en-US"/>
        </w:rPr>
        <w:t>)</w:t>
      </w:r>
      <w:r w:rsidR="005F7B4A" w:rsidRPr="00EA670D">
        <w:rPr>
          <w:color w:val="000000" w:themeColor="text1"/>
          <w:lang w:val="en-US"/>
        </w:rPr>
        <w:t>.</w:t>
      </w:r>
      <w:r w:rsidR="00DA0AE4" w:rsidRPr="00EA670D">
        <w:rPr>
          <w:lang w:val="en-US"/>
        </w:rPr>
        <w:t xml:space="preserve"> </w:t>
      </w:r>
      <w:r w:rsidR="002E5B23" w:rsidRPr="00EA670D">
        <w:rPr>
          <w:lang w:val="en-US"/>
        </w:rPr>
        <w:t>It is worth noting that s</w:t>
      </w:r>
      <w:r w:rsidR="00DA0AE4" w:rsidRPr="00EA670D">
        <w:rPr>
          <w:lang w:val="en-US"/>
        </w:rPr>
        <w:t xml:space="preserve">ome scholars consider the Five Star Movement </w:t>
      </w:r>
      <w:r w:rsidR="00DA0AE4" w:rsidRPr="00EA670D">
        <w:rPr>
          <w:lang w:val="en-US"/>
        </w:rPr>
        <w:lastRenderedPageBreak/>
        <w:t xml:space="preserve">to be a populist party. </w:t>
      </w:r>
      <w:r w:rsidR="006E131C" w:rsidRPr="00EA670D">
        <w:rPr>
          <w:lang w:val="en-US"/>
        </w:rPr>
        <w:t xml:space="preserve">With respect to this, two points are in order. First, </w:t>
      </w:r>
      <w:r w:rsidR="008407C9" w:rsidRPr="00EA670D">
        <w:rPr>
          <w:lang w:val="en-US"/>
        </w:rPr>
        <w:t xml:space="preserve">this chapter focuses </w:t>
      </w:r>
      <w:r w:rsidR="006E131C" w:rsidRPr="00EA670D">
        <w:rPr>
          <w:lang w:val="en-US"/>
        </w:rPr>
        <w:t>exclusively</w:t>
      </w:r>
      <w:r w:rsidR="00B02204" w:rsidRPr="00EA670D">
        <w:rPr>
          <w:lang w:val="en-US"/>
        </w:rPr>
        <w:t xml:space="preserve"> on the populist radical right.</w:t>
      </w:r>
      <w:r w:rsidR="00682932" w:rsidRPr="00EA670D">
        <w:rPr>
          <w:lang w:val="en-US"/>
        </w:rPr>
        <w:t xml:space="preserve"> M5S’s populist ideology is very flexible but far from qualifying as “radical right” (see </w:t>
      </w:r>
      <w:proofErr w:type="spellStart"/>
      <w:r w:rsidR="00682932" w:rsidRPr="00EA670D">
        <w:rPr>
          <w:lang w:val="en-US"/>
        </w:rPr>
        <w:t>Manucci</w:t>
      </w:r>
      <w:proofErr w:type="spellEnd"/>
      <w:r w:rsidR="00682932" w:rsidRPr="00EA670D">
        <w:rPr>
          <w:lang w:val="en-US"/>
        </w:rPr>
        <w:t xml:space="preserve"> and </w:t>
      </w:r>
      <w:proofErr w:type="spellStart"/>
      <w:r w:rsidR="00682932" w:rsidRPr="00EA670D">
        <w:rPr>
          <w:lang w:val="en-US"/>
        </w:rPr>
        <w:t>Amsler</w:t>
      </w:r>
      <w:proofErr w:type="spellEnd"/>
      <w:r w:rsidR="00682932" w:rsidRPr="00EA670D">
        <w:rPr>
          <w:lang w:val="en-US"/>
        </w:rPr>
        <w:t xml:space="preserve"> 2018).</w:t>
      </w:r>
      <w:r w:rsidR="00B02204" w:rsidRPr="00EA670D">
        <w:rPr>
          <w:lang w:val="en-US"/>
        </w:rPr>
        <w:t xml:space="preserve"> Also, </w:t>
      </w:r>
      <w:r w:rsidR="00DA0AE4" w:rsidRPr="00EA670D">
        <w:rPr>
          <w:lang w:val="en-US"/>
        </w:rPr>
        <w:t>we maintain that since 2019</w:t>
      </w:r>
      <w:r w:rsidR="008D2A7F" w:rsidRPr="00EA670D">
        <w:rPr>
          <w:lang w:val="en-US"/>
        </w:rPr>
        <w:t xml:space="preserve"> </w:t>
      </w:r>
      <w:r w:rsidR="00DA0AE4" w:rsidRPr="00EA670D">
        <w:rPr>
          <w:lang w:val="en-US"/>
        </w:rPr>
        <w:t xml:space="preserve">the M5S has gradually lost its populist rhetoric (see Zanotti 2021).  </w:t>
      </w:r>
    </w:p>
    <w:p w14:paraId="6A74A153" w14:textId="16AE84A4" w:rsidR="00F8194A" w:rsidRPr="00EA670D" w:rsidRDefault="00F8194A" w:rsidP="2A4358D4">
      <w:pPr>
        <w:pStyle w:val="NoSpacing"/>
        <w:spacing w:line="480" w:lineRule="auto"/>
        <w:ind w:firstLine="708"/>
        <w:jc w:val="both"/>
        <w:rPr>
          <w:color w:val="000000" w:themeColor="text1"/>
          <w:lang w:val="en-US"/>
        </w:rPr>
      </w:pPr>
      <w:r w:rsidRPr="00EA670D">
        <w:rPr>
          <w:color w:val="000000" w:themeColor="text1"/>
          <w:lang w:val="en-US"/>
        </w:rPr>
        <w:t xml:space="preserve">After an initial period known as “rally around the flag,” the two parties’ strategy was similar until they started to diverge substantially, in February 2021. Until the breakdown of the Conte II Cabinet, the League discursively attacked the government’s handling of the pandemic, focusing mainly on two issues: immigration and the economy. When the League joined the government, supporting Mario Draghi’s cabinet, its discourse shifted even if its loyalty to the government was markedly inconsistent. This strategy of keeping “one foot in and one foot out of government” (see Albertazzi and McDonnell 2005) has been a trademark characteristic of the League since the 1990s. And while </w:t>
      </w:r>
      <w:proofErr w:type="spellStart"/>
      <w:r w:rsidRPr="00EA670D">
        <w:rPr>
          <w:color w:val="000000" w:themeColor="text1"/>
          <w:lang w:val="en-US"/>
        </w:rPr>
        <w:t>FdI</w:t>
      </w:r>
      <w:proofErr w:type="spellEnd"/>
      <w:r w:rsidRPr="00EA670D">
        <w:rPr>
          <w:color w:val="000000" w:themeColor="text1"/>
          <w:lang w:val="en-US"/>
        </w:rPr>
        <w:t xml:space="preserve">, shared the League’s criticism of the government during the first year, since February 2021 it has changed its strategy, becoming the only relevant party in opposition to Mario Draghi’s government. This allowed </w:t>
      </w:r>
      <w:proofErr w:type="spellStart"/>
      <w:r w:rsidRPr="00EA670D">
        <w:rPr>
          <w:color w:val="000000" w:themeColor="text1"/>
          <w:lang w:val="en-US"/>
        </w:rPr>
        <w:t>FdI</w:t>
      </w:r>
      <w:proofErr w:type="spellEnd"/>
      <w:r w:rsidRPr="00EA670D">
        <w:rPr>
          <w:color w:val="000000" w:themeColor="text1"/>
          <w:lang w:val="en-US"/>
        </w:rPr>
        <w:t xml:space="preserve"> to systematically challenge the government’s actions and to depict itself as the only party acting in the people’s interest, opposing the elite. Even if the pandemic is still unfolding, </w:t>
      </w:r>
      <w:r w:rsidRPr="00EA670D">
        <w:rPr>
          <w:color w:val="000000" w:themeColor="text1"/>
          <w:shd w:val="clear" w:color="auto" w:fill="FFFFFF"/>
          <w:lang w:val="en-US" w:eastAsia="en-GB"/>
        </w:rPr>
        <w:t xml:space="preserve">vote intention has ascended </w:t>
      </w:r>
      <w:proofErr w:type="spellStart"/>
      <w:r w:rsidRPr="00EA670D">
        <w:rPr>
          <w:color w:val="000000" w:themeColor="text1"/>
          <w:shd w:val="clear" w:color="auto" w:fill="FFFFFF"/>
          <w:lang w:val="en-US" w:eastAsia="en-GB"/>
        </w:rPr>
        <w:t>FdI</w:t>
      </w:r>
      <w:proofErr w:type="spellEnd"/>
      <w:r w:rsidRPr="00EA670D">
        <w:rPr>
          <w:color w:val="000000" w:themeColor="text1"/>
          <w:shd w:val="clear" w:color="auto" w:fill="FFFFFF"/>
          <w:lang w:val="en-US" w:eastAsia="en-GB"/>
        </w:rPr>
        <w:t xml:space="preserve"> to the largest party in the system. It has </w:t>
      </w:r>
      <w:r w:rsidRPr="00EA670D">
        <w:rPr>
          <w:color w:val="000000" w:themeColor="text1"/>
          <w:lang w:val="en-US"/>
        </w:rPr>
        <w:t xml:space="preserve">demonstrated that it has taken advantage of the crisis, through a framing that was more functional with its populist appeal and which, in turn, was perceived by voters as more credible. </w:t>
      </w:r>
    </w:p>
    <w:p w14:paraId="22499CC1" w14:textId="517979A1" w:rsidR="00F8194A" w:rsidRPr="00EA670D" w:rsidRDefault="00F8194A" w:rsidP="2A4358D4">
      <w:pPr>
        <w:pStyle w:val="NoSpacing"/>
        <w:spacing w:line="480" w:lineRule="auto"/>
        <w:ind w:firstLine="708"/>
        <w:jc w:val="both"/>
        <w:rPr>
          <w:color w:val="000000" w:themeColor="text1"/>
          <w:lang w:val="en-US"/>
        </w:rPr>
      </w:pPr>
      <w:r w:rsidRPr="00EA670D">
        <w:rPr>
          <w:color w:val="000000" w:themeColor="text1"/>
          <w:lang w:val="en-US"/>
        </w:rPr>
        <w:t xml:space="preserve">The chapter is structured as follows. In the next section, we briefly outline the magnitude and characteristics of the Covid-19 pandemic in Italy. Thereafter, we briefly discuss the nexus between populism, crisis, and political representation. In the third section, we assess the reaction of the two radical right-wing populist parties, the League and </w:t>
      </w:r>
      <w:proofErr w:type="spellStart"/>
      <w:r w:rsidRPr="00EA670D">
        <w:rPr>
          <w:color w:val="000000" w:themeColor="text1"/>
          <w:lang w:val="en-US"/>
        </w:rPr>
        <w:t>FdI</w:t>
      </w:r>
      <w:proofErr w:type="spellEnd"/>
      <w:r w:rsidRPr="00EA670D">
        <w:rPr>
          <w:color w:val="000000" w:themeColor="text1"/>
          <w:lang w:val="en-US"/>
        </w:rPr>
        <w:t xml:space="preserve">, at different moments of the pandemic. We close with some final remarks. </w:t>
      </w:r>
    </w:p>
    <w:p w14:paraId="4B5DB524" w14:textId="37B2D273" w:rsidR="00F8194A" w:rsidRPr="00EA670D" w:rsidRDefault="00F8194A" w:rsidP="2A4358D4">
      <w:pPr>
        <w:spacing w:line="480" w:lineRule="auto"/>
        <w:rPr>
          <w:b/>
          <w:bCs/>
          <w:color w:val="000000" w:themeColor="text1"/>
          <w:lang w:val="en-US"/>
        </w:rPr>
      </w:pPr>
      <w:r w:rsidRPr="00EA670D">
        <w:rPr>
          <w:b/>
          <w:bCs/>
          <w:color w:val="000000" w:themeColor="text1"/>
          <w:lang w:val="en-US"/>
        </w:rPr>
        <w:lastRenderedPageBreak/>
        <w:t xml:space="preserve">The Covid-19 pandemic in Italy </w:t>
      </w:r>
    </w:p>
    <w:p w14:paraId="127D47B2" w14:textId="4BBB06E0" w:rsidR="00F8194A" w:rsidRPr="00EA670D" w:rsidRDefault="00F8194A" w:rsidP="006D4C71">
      <w:pPr>
        <w:spacing w:line="480" w:lineRule="auto"/>
        <w:jc w:val="both"/>
        <w:rPr>
          <w:color w:val="000000" w:themeColor="text1"/>
          <w:lang w:val="en-US"/>
        </w:rPr>
      </w:pPr>
      <w:r w:rsidRPr="00EA670D">
        <w:rPr>
          <w:color w:val="000000" w:themeColor="text1"/>
          <w:lang w:val="en-US"/>
        </w:rPr>
        <w:t xml:space="preserve">Italy was the first European country to be severely hit by the SARS-Covid-2 virus. In January 2020, after notification of an outbreak in the province of Hubei in China and a warning issued by the World Health Organization (WHO) of a moderate health risk, the Italian government set up a task force to handle a possible emergency (see </w:t>
      </w:r>
      <w:proofErr w:type="spellStart"/>
      <w:r w:rsidRPr="00EA670D">
        <w:rPr>
          <w:color w:val="000000" w:themeColor="text1"/>
          <w:lang w:val="en-US"/>
        </w:rPr>
        <w:t>Bertero</w:t>
      </w:r>
      <w:proofErr w:type="spellEnd"/>
      <w:r w:rsidRPr="00EA670D">
        <w:rPr>
          <w:color w:val="000000" w:themeColor="text1"/>
          <w:lang w:val="en-US"/>
        </w:rPr>
        <w:t xml:space="preserve"> and </w:t>
      </w:r>
      <w:proofErr w:type="spellStart"/>
      <w:r w:rsidRPr="00EA670D">
        <w:rPr>
          <w:color w:val="000000" w:themeColor="text1"/>
          <w:lang w:val="en-US"/>
        </w:rPr>
        <w:t>Seddone</w:t>
      </w:r>
      <w:proofErr w:type="spellEnd"/>
      <w:r w:rsidRPr="00EA670D">
        <w:rPr>
          <w:color w:val="000000" w:themeColor="text1"/>
          <w:lang w:val="en-US"/>
        </w:rPr>
        <w:t xml:space="preserve"> 2021). After the discovery of some Chinese tourists who were infected with the virus, the government suspended commercial flights from China. At that point, “the risk of an actual outbreak in Italy was perceived as remote, simply requiring prevention and monitoring” (</w:t>
      </w:r>
      <w:proofErr w:type="spellStart"/>
      <w:r w:rsidRPr="00EA670D">
        <w:rPr>
          <w:color w:val="000000" w:themeColor="text1"/>
          <w:lang w:val="en-US"/>
        </w:rPr>
        <w:t>Bertero</w:t>
      </w:r>
      <w:proofErr w:type="spellEnd"/>
      <w:r w:rsidRPr="00EA670D">
        <w:rPr>
          <w:color w:val="000000" w:themeColor="text1"/>
          <w:lang w:val="en-US"/>
        </w:rPr>
        <w:t xml:space="preserve"> and </w:t>
      </w:r>
      <w:proofErr w:type="spellStart"/>
      <w:r w:rsidRPr="00EA670D">
        <w:rPr>
          <w:color w:val="000000" w:themeColor="text1"/>
          <w:lang w:val="en-US"/>
        </w:rPr>
        <w:t>Seddone</w:t>
      </w:r>
      <w:proofErr w:type="spellEnd"/>
      <w:r w:rsidRPr="00EA670D">
        <w:rPr>
          <w:color w:val="000000" w:themeColor="text1"/>
          <w:lang w:val="en-US"/>
        </w:rPr>
        <w:t xml:space="preserve"> 2021, 67). However, a few days later, the first infections not related to trips to China were recorded, with two outbreaks in the Milan region and in a small town in Veneto—another Northern region—that were rapidly declared red zones by the national authorities. When the number of infections increased and the health system began to show signs of coming under pressure, the alert was extended to other Northern provinces.</w:t>
      </w:r>
      <w:r w:rsidRPr="00EA670D">
        <w:rPr>
          <w:rStyle w:val="EndnoteReference"/>
          <w:color w:val="000000" w:themeColor="text1"/>
          <w:lang w:val="en-US"/>
        </w:rPr>
        <w:endnoteReference w:id="1"/>
      </w:r>
      <w:r w:rsidRPr="00EA670D">
        <w:rPr>
          <w:color w:val="000000" w:themeColor="text1"/>
          <w:lang w:val="en-US"/>
        </w:rPr>
        <w:t xml:space="preserve"> Subsequently, national authorities decided to extend lockdown measures to the entire country. This was to prevent the Southern regions from collapsing, as they historically presented a structural gap in terms of health facilities (</w:t>
      </w:r>
      <w:proofErr w:type="spellStart"/>
      <w:r w:rsidRPr="00EA670D">
        <w:rPr>
          <w:color w:val="000000" w:themeColor="text1"/>
          <w:lang w:val="en-US"/>
        </w:rPr>
        <w:t>Franzini</w:t>
      </w:r>
      <w:proofErr w:type="spellEnd"/>
      <w:r w:rsidRPr="00EA670D">
        <w:rPr>
          <w:color w:val="000000" w:themeColor="text1"/>
          <w:lang w:val="en-US"/>
        </w:rPr>
        <w:t xml:space="preserve"> and </w:t>
      </w:r>
      <w:proofErr w:type="spellStart"/>
      <w:r w:rsidRPr="00EA670D">
        <w:rPr>
          <w:color w:val="000000" w:themeColor="text1"/>
          <w:lang w:val="en-US"/>
        </w:rPr>
        <w:t>Giannoni</w:t>
      </w:r>
      <w:proofErr w:type="spellEnd"/>
      <w:r w:rsidRPr="00EA670D">
        <w:rPr>
          <w:color w:val="000000" w:themeColor="text1"/>
          <w:lang w:val="en-US"/>
        </w:rPr>
        <w:t xml:space="preserve"> 2010). Once the spread of the virus began to slow, a gradual reopening became possible from the beginning of May 2020. Towards the end of October 2020, Covid-19 cases again began to rise, reaching their peak (the second wave) in mid-November, and the number of infections remained relatively high throughout the Winter (with a third peak at the beginning of March 2021). Unlike the first wave, which primarily affected Northern regions, this second peak reached the South, leading to the collapse of the health system in various regions (Del Porto and </w:t>
      </w:r>
      <w:proofErr w:type="spellStart"/>
      <w:r w:rsidRPr="00EA670D">
        <w:rPr>
          <w:color w:val="000000" w:themeColor="text1"/>
          <w:lang w:val="en-US"/>
        </w:rPr>
        <w:t>Sannino</w:t>
      </w:r>
      <w:proofErr w:type="spellEnd"/>
      <w:r w:rsidRPr="00EA670D">
        <w:rPr>
          <w:color w:val="000000" w:themeColor="text1"/>
          <w:lang w:val="en-US"/>
        </w:rPr>
        <w:t xml:space="preserve"> 2020). Figure 8.1 shows the evolution of the number of infections and deaths between February 2020 and the end of June 2021. </w:t>
      </w:r>
    </w:p>
    <w:p w14:paraId="11EC71A0" w14:textId="77777777" w:rsidR="00F8194A" w:rsidRPr="00EA670D" w:rsidRDefault="00F8194A" w:rsidP="00BA202D">
      <w:pPr>
        <w:jc w:val="both"/>
        <w:rPr>
          <w:color w:val="000000" w:themeColor="text1"/>
          <w:lang w:val="en-US"/>
        </w:rPr>
      </w:pPr>
    </w:p>
    <w:p w14:paraId="2F040920" w14:textId="4E7D9219" w:rsidR="00F8194A" w:rsidRPr="00EA670D" w:rsidRDefault="00F8194A" w:rsidP="00F8194A">
      <w:pPr>
        <w:jc w:val="center"/>
        <w:rPr>
          <w:b/>
          <w:bCs/>
          <w:color w:val="000000" w:themeColor="text1"/>
          <w:lang w:val="en-US"/>
        </w:rPr>
      </w:pPr>
      <w:r w:rsidRPr="00EA670D">
        <w:rPr>
          <w:b/>
          <w:bCs/>
          <w:color w:val="000000" w:themeColor="text1"/>
          <w:lang w:val="en-US"/>
        </w:rPr>
        <w:t>Figure 8.1 Number of infections and deaths in Italy (February 2020-June 2021)</w:t>
      </w:r>
    </w:p>
    <w:p w14:paraId="1A765560" w14:textId="22952372" w:rsidR="00F8194A" w:rsidRPr="00EA670D" w:rsidRDefault="00F8194A" w:rsidP="00F8194A">
      <w:pPr>
        <w:jc w:val="center"/>
        <w:rPr>
          <w:color w:val="000000" w:themeColor="text1"/>
          <w:lang w:val="en-US"/>
        </w:rPr>
      </w:pPr>
      <w:r w:rsidRPr="00EA670D">
        <w:rPr>
          <w:color w:val="000000" w:themeColor="text1"/>
          <w:lang w:val="en-US"/>
        </w:rPr>
        <w:t>[Figure 8.1 here]</w:t>
      </w:r>
    </w:p>
    <w:p w14:paraId="2ACE9EDB" w14:textId="29BBCE53" w:rsidR="00F8194A" w:rsidRPr="00EA670D" w:rsidRDefault="00F8194A" w:rsidP="2A4358D4">
      <w:pPr>
        <w:jc w:val="both"/>
        <w:rPr>
          <w:color w:val="000000" w:themeColor="text1"/>
          <w:lang w:val="en-US"/>
        </w:rPr>
      </w:pPr>
      <w:r w:rsidRPr="00EA670D">
        <w:rPr>
          <w:i/>
          <w:iCs/>
          <w:color w:val="000000" w:themeColor="text1"/>
          <w:lang w:val="en-US"/>
        </w:rPr>
        <w:t xml:space="preserve">Source: </w:t>
      </w:r>
      <w:r w:rsidRPr="00EA670D">
        <w:rPr>
          <w:color w:val="000000" w:themeColor="text1"/>
          <w:lang w:val="en-US"/>
        </w:rPr>
        <w:t>Elaboration of the authors based on Johns Hopkins CSEE Covid-19 and European Centre for Disease and Control data</w:t>
      </w:r>
    </w:p>
    <w:p w14:paraId="53C7587E" w14:textId="77777777" w:rsidR="00F8194A" w:rsidRPr="00EA670D" w:rsidRDefault="00F8194A" w:rsidP="006D4C71">
      <w:pPr>
        <w:jc w:val="both"/>
        <w:rPr>
          <w:color w:val="000000" w:themeColor="text1"/>
          <w:lang w:val="en-US"/>
        </w:rPr>
      </w:pPr>
    </w:p>
    <w:p w14:paraId="18A45D98" w14:textId="6AD590E6" w:rsidR="00F8194A" w:rsidRPr="00EA670D" w:rsidRDefault="00F8194A" w:rsidP="006D4C71">
      <w:pPr>
        <w:jc w:val="both"/>
        <w:rPr>
          <w:b/>
          <w:color w:val="000000" w:themeColor="text1"/>
          <w:lang w:val="en-US"/>
        </w:rPr>
      </w:pPr>
      <w:r w:rsidRPr="00EA670D">
        <w:rPr>
          <w:b/>
          <w:color w:val="000000" w:themeColor="text1"/>
          <w:lang w:val="en-US"/>
        </w:rPr>
        <w:t xml:space="preserve">Populism and crisis: a matter of representation </w:t>
      </w:r>
    </w:p>
    <w:p w14:paraId="0F29CA2A" w14:textId="77777777" w:rsidR="00F8194A" w:rsidRPr="00EA670D" w:rsidRDefault="00F8194A" w:rsidP="006D4C71">
      <w:pPr>
        <w:jc w:val="both"/>
        <w:rPr>
          <w:color w:val="000000" w:themeColor="text1"/>
          <w:lang w:val="en-US"/>
        </w:rPr>
      </w:pPr>
    </w:p>
    <w:p w14:paraId="61C54117" w14:textId="7B69A68B" w:rsidR="00F8194A" w:rsidRPr="00EA670D" w:rsidRDefault="00F8194A" w:rsidP="006D4C71">
      <w:pPr>
        <w:spacing w:line="480" w:lineRule="auto"/>
        <w:jc w:val="both"/>
        <w:rPr>
          <w:color w:val="000000" w:themeColor="text1"/>
          <w:lang w:val="en-US"/>
        </w:rPr>
      </w:pPr>
      <w:r w:rsidRPr="00EA670D">
        <w:rPr>
          <w:color w:val="000000" w:themeColor="text1"/>
          <w:lang w:val="en-US"/>
        </w:rPr>
        <w:t>The Covid-19 crisis was a sort of perfect storm, somehow unprecedented. While the pandemic was first and foremost a health crisis, it also affected the economy and other different societal aspects.</w:t>
      </w:r>
    </w:p>
    <w:p w14:paraId="675EFA47" w14:textId="789A4F5D" w:rsidR="00F8194A" w:rsidRPr="00EA670D" w:rsidRDefault="00F8194A" w:rsidP="2A4358D4">
      <w:pPr>
        <w:pStyle w:val="CorpoA"/>
        <w:pBdr>
          <w:top w:val="none" w:sz="0" w:space="0" w:color="auto"/>
          <w:left w:val="none" w:sz="0" w:space="0" w:color="auto"/>
          <w:bottom w:val="none" w:sz="0" w:space="0" w:color="auto"/>
          <w:right w:val="none" w:sz="0" w:space="0" w:color="auto"/>
        </w:pBdr>
        <w:snapToGrid w:val="0"/>
        <w:spacing w:after="0" w:line="480" w:lineRule="auto"/>
        <w:ind w:firstLine="708"/>
        <w:jc w:val="both"/>
        <w:rPr>
          <w:rFonts w:ascii="Times New Roman" w:hAnsi="Times New Roman" w:cs="Times New Roman"/>
          <w:color w:val="000000" w:themeColor="text1"/>
          <w:sz w:val="24"/>
          <w:szCs w:val="24"/>
          <w:lang w:val="en-US"/>
        </w:rPr>
      </w:pPr>
      <w:r w:rsidRPr="00EA670D">
        <w:rPr>
          <w:rFonts w:ascii="Times New Roman" w:hAnsi="Times New Roman" w:cs="Times New Roman"/>
          <w:color w:val="000000" w:themeColor="text1"/>
          <w:sz w:val="24"/>
          <w:szCs w:val="24"/>
          <w:lang w:val="en-US"/>
        </w:rPr>
        <w:t>Although there are many academic publications about populism, the relationship between crisis and populism is, at best, undertheorized.</w:t>
      </w:r>
      <w:r w:rsidRPr="00EA670D">
        <w:rPr>
          <w:rStyle w:val="EndnoteReference"/>
          <w:rFonts w:ascii="Times New Roman" w:hAnsi="Times New Roman" w:cs="Times New Roman"/>
          <w:color w:val="000000" w:themeColor="text1"/>
          <w:sz w:val="24"/>
          <w:szCs w:val="24"/>
          <w:lang w:val="en-US"/>
        </w:rPr>
        <w:endnoteReference w:id="2"/>
      </w:r>
      <w:r w:rsidRPr="00EA670D">
        <w:rPr>
          <w:rFonts w:ascii="Times New Roman" w:hAnsi="Times New Roman" w:cs="Times New Roman"/>
          <w:color w:val="000000" w:themeColor="text1"/>
          <w:sz w:val="24"/>
          <w:szCs w:val="24"/>
          <w:lang w:val="en-US"/>
        </w:rPr>
        <w:t xml:space="preserve"> Crises conceived as critical junctures (</w:t>
      </w:r>
      <w:proofErr w:type="spellStart"/>
      <w:r w:rsidRPr="00EA670D">
        <w:rPr>
          <w:rFonts w:ascii="Times New Roman" w:hAnsi="Times New Roman" w:cs="Times New Roman"/>
          <w:color w:val="000000" w:themeColor="text1"/>
          <w:sz w:val="24"/>
          <w:szCs w:val="24"/>
          <w:lang w:val="en-US"/>
        </w:rPr>
        <w:t>Capoccia</w:t>
      </w:r>
      <w:proofErr w:type="spellEnd"/>
      <w:r w:rsidRPr="00EA670D">
        <w:rPr>
          <w:rFonts w:ascii="Times New Roman" w:hAnsi="Times New Roman" w:cs="Times New Roman"/>
          <w:color w:val="000000" w:themeColor="text1"/>
          <w:sz w:val="24"/>
          <w:szCs w:val="24"/>
          <w:lang w:val="en-US"/>
        </w:rPr>
        <w:t xml:space="preserve"> and Kelemen 2007) are not in themselves events that are “ready” to be profited from by populist actors. On the contrary, we maintain that </w:t>
      </w:r>
      <w:r w:rsidRPr="00EA670D">
        <w:rPr>
          <w:rFonts w:ascii="Times New Roman" w:hAnsi="Times New Roman" w:cs="Times New Roman"/>
          <w:i/>
          <w:iCs/>
          <w:color w:val="000000" w:themeColor="text1"/>
          <w:sz w:val="24"/>
          <w:szCs w:val="24"/>
          <w:lang w:val="en-US"/>
        </w:rPr>
        <w:t>populists capitalize electorally or politically on changes in the political opportunity structure when they can credibly frame crises as failures of representation</w:t>
      </w:r>
      <w:r w:rsidRPr="00EA670D">
        <w:rPr>
          <w:rFonts w:ascii="Times New Roman" w:hAnsi="Times New Roman" w:cs="Times New Roman"/>
          <w:b/>
          <w:bCs/>
          <w:color w:val="000000" w:themeColor="text1"/>
          <w:sz w:val="24"/>
          <w:szCs w:val="24"/>
          <w:lang w:val="en-US"/>
        </w:rPr>
        <w:t>.</w:t>
      </w:r>
      <w:r w:rsidRPr="00EA670D">
        <w:rPr>
          <w:rFonts w:ascii="Times New Roman" w:hAnsi="Times New Roman" w:cs="Times New Roman"/>
          <w:color w:val="000000" w:themeColor="text1"/>
          <w:sz w:val="24"/>
          <w:szCs w:val="24"/>
          <w:lang w:val="en-US"/>
        </w:rPr>
        <w:t xml:space="preserve"> Since populism assumes that politics should be the expression of the general will of the people (</w:t>
      </w:r>
      <w:proofErr w:type="spellStart"/>
      <w:r w:rsidRPr="00EA670D">
        <w:rPr>
          <w:rFonts w:ascii="Times New Roman" w:hAnsi="Times New Roman" w:cs="Times New Roman"/>
          <w:color w:val="000000" w:themeColor="text1"/>
          <w:sz w:val="24"/>
          <w:szCs w:val="24"/>
          <w:lang w:val="en-US"/>
        </w:rPr>
        <w:t>Mudde</w:t>
      </w:r>
      <w:proofErr w:type="spellEnd"/>
      <w:r w:rsidRPr="00EA670D">
        <w:rPr>
          <w:rFonts w:ascii="Times New Roman" w:hAnsi="Times New Roman" w:cs="Times New Roman"/>
          <w:color w:val="000000" w:themeColor="text1"/>
          <w:sz w:val="24"/>
          <w:szCs w:val="24"/>
          <w:lang w:val="en-US"/>
        </w:rPr>
        <w:t xml:space="preserve"> 2004), framing crises as issues linked to the inability or unwillingness of mainstream politicians and/or non-elected bodies to comply with the people’s will is particularly functional to the populist discourse.</w:t>
      </w:r>
      <w:r w:rsidR="00682932" w:rsidRPr="00EA670D">
        <w:rPr>
          <w:rFonts w:ascii="Times New Roman" w:hAnsi="Times New Roman" w:cs="Times New Roman"/>
          <w:color w:val="000000" w:themeColor="text1"/>
          <w:sz w:val="24"/>
          <w:szCs w:val="24"/>
          <w:lang w:val="en-US"/>
        </w:rPr>
        <w:t xml:space="preserve"> That is, by appealing to anti-establishment sentiments and/or anti-establishment political identifications (Meléndez forthcoming).</w:t>
      </w:r>
      <w:r w:rsidRPr="00EA670D">
        <w:rPr>
          <w:rFonts w:ascii="Times New Roman" w:hAnsi="Times New Roman" w:cs="Times New Roman"/>
          <w:color w:val="000000" w:themeColor="text1"/>
          <w:sz w:val="24"/>
          <w:szCs w:val="24"/>
          <w:lang w:val="en-US"/>
        </w:rPr>
        <w:t xml:space="preserve"> </w:t>
      </w:r>
      <w:r w:rsidR="00682932" w:rsidRPr="00EA670D">
        <w:rPr>
          <w:rFonts w:ascii="Times New Roman" w:hAnsi="Times New Roman" w:cs="Times New Roman"/>
          <w:color w:val="000000" w:themeColor="text1"/>
          <w:sz w:val="24"/>
          <w:szCs w:val="24"/>
          <w:lang w:val="en-US"/>
        </w:rPr>
        <w:t xml:space="preserve">In doing so, populists </w:t>
      </w:r>
      <w:r w:rsidRPr="00EA670D">
        <w:rPr>
          <w:rFonts w:ascii="Times New Roman" w:hAnsi="Times New Roman" w:cs="Times New Roman"/>
          <w:color w:val="000000" w:themeColor="text1"/>
          <w:sz w:val="24"/>
          <w:szCs w:val="24"/>
          <w:lang w:val="en-US"/>
        </w:rPr>
        <w:t xml:space="preserve">discursively define two constructed entities: the people,” who are morally pure—and “the elite,” who are morally corrupt because they do not act in the interest of the people. Through a mechanism of blame attribution, populists achieve to simplify situations that usually are not that straightforward, transforming them into battles of </w:t>
      </w:r>
      <w:r w:rsidRPr="00EA670D">
        <w:rPr>
          <w:rFonts w:ascii="Times New Roman" w:hAnsi="Times New Roman" w:cs="Times New Roman"/>
          <w:i/>
          <w:iCs/>
          <w:color w:val="000000" w:themeColor="text1"/>
          <w:sz w:val="24"/>
          <w:szCs w:val="24"/>
          <w:lang w:val="en-US"/>
        </w:rPr>
        <w:t>good</w:t>
      </w:r>
      <w:r w:rsidRPr="00EA670D">
        <w:rPr>
          <w:rFonts w:ascii="Times New Roman" w:hAnsi="Times New Roman" w:cs="Times New Roman"/>
          <w:color w:val="000000" w:themeColor="text1"/>
          <w:sz w:val="24"/>
          <w:szCs w:val="24"/>
          <w:lang w:val="en-US"/>
        </w:rPr>
        <w:t xml:space="preserve"> versus </w:t>
      </w:r>
      <w:r w:rsidR="006241EC" w:rsidRPr="00EA670D">
        <w:rPr>
          <w:rFonts w:ascii="Times New Roman" w:hAnsi="Times New Roman" w:cs="Times New Roman"/>
          <w:i/>
          <w:iCs/>
          <w:color w:val="000000" w:themeColor="text1"/>
          <w:sz w:val="24"/>
          <w:szCs w:val="24"/>
          <w:lang w:val="en-US"/>
        </w:rPr>
        <w:t>evil</w:t>
      </w:r>
      <w:r w:rsidRPr="00EA670D">
        <w:rPr>
          <w:rFonts w:ascii="Times New Roman" w:hAnsi="Times New Roman" w:cs="Times New Roman"/>
          <w:color w:val="000000" w:themeColor="text1"/>
          <w:sz w:val="24"/>
          <w:szCs w:val="24"/>
          <w:lang w:val="en-US"/>
        </w:rPr>
        <w:t xml:space="preserve">. In this way, they can create “new” (representation) crises that they usually discursively perpetuate in time. They can also use this to transform a critical juncture which is, by definition, a brief period, into a prolonged crisis of representation. </w:t>
      </w:r>
    </w:p>
    <w:p w14:paraId="41B4575A" w14:textId="415C5392" w:rsidR="00F8194A" w:rsidRPr="00EA670D" w:rsidRDefault="00F8194A" w:rsidP="2A4358D4">
      <w:pPr>
        <w:pStyle w:val="CorpoA"/>
        <w:pBdr>
          <w:top w:val="none" w:sz="0" w:space="0" w:color="auto"/>
          <w:left w:val="none" w:sz="0" w:space="0" w:color="auto"/>
          <w:bottom w:val="none" w:sz="0" w:space="0" w:color="auto"/>
          <w:right w:val="none" w:sz="0" w:space="0" w:color="auto"/>
        </w:pBdr>
        <w:snapToGrid w:val="0"/>
        <w:spacing w:after="0" w:line="480" w:lineRule="auto"/>
        <w:ind w:firstLine="708"/>
        <w:jc w:val="both"/>
        <w:rPr>
          <w:rFonts w:ascii="Times New Roman" w:hAnsi="Times New Roman" w:cs="Times New Roman"/>
          <w:color w:val="000000" w:themeColor="text1"/>
          <w:sz w:val="24"/>
          <w:szCs w:val="24"/>
          <w:lang w:val="en-US"/>
        </w:rPr>
      </w:pPr>
      <w:r w:rsidRPr="00EA670D">
        <w:rPr>
          <w:rFonts w:ascii="Times New Roman" w:hAnsi="Times New Roman" w:cs="Times New Roman"/>
          <w:color w:val="000000" w:themeColor="text1"/>
          <w:sz w:val="24"/>
          <w:szCs w:val="24"/>
          <w:lang w:val="en-US"/>
        </w:rPr>
        <w:lastRenderedPageBreak/>
        <w:t>This argument goes in hand with what many scholars have pointed out: that populism puts a strain on internal contradictions within liberal democracy (</w:t>
      </w:r>
      <w:proofErr w:type="spellStart"/>
      <w:r w:rsidRPr="00EA670D">
        <w:rPr>
          <w:rFonts w:ascii="Times New Roman" w:hAnsi="Times New Roman" w:cs="Times New Roman"/>
          <w:color w:val="000000" w:themeColor="text1"/>
          <w:sz w:val="24"/>
          <w:szCs w:val="24"/>
          <w:lang w:val="en-US"/>
        </w:rPr>
        <w:t>Mudde</w:t>
      </w:r>
      <w:proofErr w:type="spellEnd"/>
      <w:r w:rsidRPr="00EA670D">
        <w:rPr>
          <w:rFonts w:ascii="Times New Roman" w:hAnsi="Times New Roman" w:cs="Times New Roman"/>
          <w:color w:val="000000" w:themeColor="text1"/>
          <w:sz w:val="24"/>
          <w:szCs w:val="24"/>
          <w:lang w:val="en-US"/>
        </w:rPr>
        <w:t xml:space="preserve"> and </w:t>
      </w:r>
      <w:proofErr w:type="spellStart"/>
      <w:r w:rsidRPr="00EA670D">
        <w:rPr>
          <w:rFonts w:ascii="Times New Roman" w:hAnsi="Times New Roman" w:cs="Times New Roman"/>
          <w:color w:val="000000" w:themeColor="text1"/>
          <w:sz w:val="24"/>
          <w:szCs w:val="24"/>
          <w:lang w:val="en-US"/>
        </w:rPr>
        <w:t>Rovira</w:t>
      </w:r>
      <w:proofErr w:type="spellEnd"/>
      <w:r w:rsidRPr="00EA670D">
        <w:rPr>
          <w:rFonts w:ascii="Times New Roman" w:hAnsi="Times New Roman" w:cs="Times New Roman"/>
          <w:color w:val="000000" w:themeColor="text1"/>
          <w:sz w:val="24"/>
          <w:szCs w:val="24"/>
          <w:lang w:val="en-US"/>
        </w:rPr>
        <w:t xml:space="preserve"> </w:t>
      </w:r>
      <w:proofErr w:type="spellStart"/>
      <w:r w:rsidRPr="00EA670D">
        <w:rPr>
          <w:rFonts w:ascii="Times New Roman" w:hAnsi="Times New Roman" w:cs="Times New Roman"/>
          <w:color w:val="000000" w:themeColor="text1"/>
          <w:sz w:val="24"/>
          <w:szCs w:val="24"/>
          <w:lang w:val="en-US"/>
        </w:rPr>
        <w:t>Kaltwasser</w:t>
      </w:r>
      <w:proofErr w:type="spellEnd"/>
      <w:r w:rsidRPr="00EA670D">
        <w:rPr>
          <w:rFonts w:ascii="Times New Roman" w:hAnsi="Times New Roman" w:cs="Times New Roman"/>
          <w:color w:val="000000" w:themeColor="text1"/>
          <w:sz w:val="24"/>
          <w:szCs w:val="24"/>
          <w:lang w:val="en-US"/>
        </w:rPr>
        <w:t xml:space="preserve"> 2017; Zanotti and Rama 2020). If, on the one hand, democracy is the rule of the people by the people, on the other, it also supposes both the protection of certain disadvantaged groups such as minorities and the existence of unelected bodies that function as controllers (Rovira Kaltwasser 2014). </w:t>
      </w:r>
    </w:p>
    <w:p w14:paraId="5678A570" w14:textId="20D34972" w:rsidR="00F8194A" w:rsidRPr="00EA670D" w:rsidRDefault="00F8194A" w:rsidP="2A4358D4">
      <w:pPr>
        <w:spacing w:line="480" w:lineRule="auto"/>
        <w:ind w:firstLine="708"/>
        <w:jc w:val="both"/>
        <w:rPr>
          <w:color w:val="000000" w:themeColor="text1"/>
          <w:lang w:val="en-US"/>
        </w:rPr>
      </w:pPr>
      <w:r w:rsidRPr="00EA670D">
        <w:rPr>
          <w:color w:val="000000" w:themeColor="text1"/>
          <w:shd w:val="clear" w:color="auto" w:fill="FFFFFF"/>
          <w:lang w:val="en-US"/>
        </w:rPr>
        <w:t xml:space="preserve">This contradiction is the main reason why populists have issues, at least discursively, with the prevailing mechanisms of representation, preferring a more unmediated relationship with the masses </w:t>
      </w:r>
      <w:r w:rsidRPr="00EA670D">
        <w:rPr>
          <w:color w:val="000000" w:themeColor="text1"/>
          <w:lang w:val="en-US"/>
        </w:rPr>
        <w:t>instead</w:t>
      </w:r>
      <w:r w:rsidRPr="00EA670D">
        <w:rPr>
          <w:color w:val="000000" w:themeColor="text1"/>
          <w:shd w:val="clear" w:color="auto" w:fill="FFFFFF"/>
          <w:lang w:val="en-US"/>
        </w:rPr>
        <w:t xml:space="preserve"> (</w:t>
      </w:r>
      <w:proofErr w:type="spellStart"/>
      <w:r w:rsidRPr="00EA670D">
        <w:rPr>
          <w:color w:val="000000" w:themeColor="text1"/>
          <w:shd w:val="clear" w:color="auto" w:fill="FFFFFF"/>
          <w:lang w:val="en-US"/>
        </w:rPr>
        <w:t>Meny</w:t>
      </w:r>
      <w:proofErr w:type="spellEnd"/>
      <w:r w:rsidRPr="00EA670D">
        <w:rPr>
          <w:color w:val="000000" w:themeColor="text1"/>
          <w:shd w:val="clear" w:color="auto" w:fill="FFFFFF"/>
          <w:lang w:val="en-US"/>
        </w:rPr>
        <w:t xml:space="preserve"> and </w:t>
      </w:r>
      <w:proofErr w:type="spellStart"/>
      <w:r w:rsidRPr="00EA670D">
        <w:rPr>
          <w:color w:val="000000" w:themeColor="text1"/>
          <w:shd w:val="clear" w:color="auto" w:fill="FFFFFF"/>
          <w:lang w:val="en-US"/>
        </w:rPr>
        <w:t>Surel</w:t>
      </w:r>
      <w:proofErr w:type="spellEnd"/>
      <w:r w:rsidRPr="00EA670D">
        <w:rPr>
          <w:color w:val="000000" w:themeColor="text1"/>
          <w:shd w:val="clear" w:color="auto" w:fill="FFFFFF"/>
          <w:lang w:val="en-US"/>
        </w:rPr>
        <w:t xml:space="preserve"> 2002)</w:t>
      </w:r>
      <w:r w:rsidRPr="00EA670D">
        <w:rPr>
          <w:color w:val="000000" w:themeColor="text1"/>
          <w:lang w:val="en-US"/>
        </w:rPr>
        <w:t>. How populists frame crises as failures of representation varies according to the host ideology with which populism is associated. Both “the people” and “the elite” are empty signifiers whose content is not fixed (</w:t>
      </w:r>
      <w:proofErr w:type="spellStart"/>
      <w:r w:rsidRPr="00EA670D">
        <w:rPr>
          <w:color w:val="000000" w:themeColor="text1"/>
          <w:lang w:val="en-US"/>
        </w:rPr>
        <w:t>Mudde</w:t>
      </w:r>
      <w:proofErr w:type="spellEnd"/>
      <w:r w:rsidRPr="00EA670D">
        <w:rPr>
          <w:color w:val="000000" w:themeColor="text1"/>
          <w:lang w:val="en-US"/>
        </w:rPr>
        <w:t xml:space="preserve"> and </w:t>
      </w:r>
      <w:proofErr w:type="spellStart"/>
      <w:r w:rsidRPr="00EA670D">
        <w:rPr>
          <w:color w:val="000000" w:themeColor="text1"/>
          <w:lang w:val="en-US"/>
        </w:rPr>
        <w:t>Rovira</w:t>
      </w:r>
      <w:proofErr w:type="spellEnd"/>
      <w:r w:rsidRPr="00EA670D">
        <w:rPr>
          <w:color w:val="000000" w:themeColor="text1"/>
          <w:lang w:val="en-US"/>
        </w:rPr>
        <w:t xml:space="preserve"> </w:t>
      </w:r>
      <w:proofErr w:type="spellStart"/>
      <w:r w:rsidRPr="00EA670D">
        <w:rPr>
          <w:color w:val="000000" w:themeColor="text1"/>
          <w:lang w:val="en-US"/>
        </w:rPr>
        <w:t>Kaltwasser</w:t>
      </w:r>
      <w:proofErr w:type="spellEnd"/>
      <w:r w:rsidRPr="00EA670D">
        <w:rPr>
          <w:color w:val="000000" w:themeColor="text1"/>
          <w:lang w:val="en-US"/>
        </w:rPr>
        <w:t xml:space="preserve"> 2017). Therefore, populist actors, when framing a crisis as representation failure, fill these empty signifiers in a manner that achieves the mobilization of voters. This, in turn, means that, at least in principle, certain crises are a better fit for certain types of populism. For example, the migration crisis can be more easily taken advantage of by the populist radical right since immigration is crucial in their discourse. This explains why these same parties have tried to shift the focus of attention from a health crisis onto a migration (representation) crisis during the Covid-19 pandemic. </w:t>
      </w:r>
    </w:p>
    <w:p w14:paraId="39CEE851" w14:textId="780E34A0" w:rsidR="00F8194A" w:rsidRPr="00EA670D" w:rsidRDefault="00F8194A" w:rsidP="2A4358D4">
      <w:pPr>
        <w:spacing w:line="480" w:lineRule="auto"/>
        <w:rPr>
          <w:b/>
          <w:bCs/>
          <w:color w:val="000000" w:themeColor="text1"/>
          <w:lang w:val="en-US"/>
        </w:rPr>
      </w:pPr>
      <w:r w:rsidRPr="00EA670D">
        <w:rPr>
          <w:b/>
          <w:bCs/>
          <w:color w:val="000000" w:themeColor="text1"/>
          <w:lang w:val="en-US"/>
        </w:rPr>
        <w:t xml:space="preserve">The populist radical right and the pandemic in Italy </w:t>
      </w:r>
    </w:p>
    <w:p w14:paraId="381D9800" w14:textId="2673A45B" w:rsidR="00F8194A" w:rsidRPr="00EA670D" w:rsidRDefault="00F8194A" w:rsidP="2A4358D4">
      <w:pPr>
        <w:spacing w:line="480" w:lineRule="auto"/>
        <w:jc w:val="both"/>
        <w:rPr>
          <w:color w:val="000000" w:themeColor="text1"/>
          <w:lang w:val="en-US"/>
        </w:rPr>
      </w:pPr>
      <w:r w:rsidRPr="00EA670D">
        <w:rPr>
          <w:color w:val="000000" w:themeColor="text1"/>
          <w:lang w:val="en-US"/>
        </w:rPr>
        <w:t xml:space="preserve">According to the ideational approach populism is a set of ideas that conceives society as divided into two homogeneous but opposed and morally defined groups: the “pure people” versus the “corrupt elite.” Also, populism is characterized by the concept that politics should be the expression of the people’s general will (see also Stanley 2008; </w:t>
      </w:r>
      <w:proofErr w:type="spellStart"/>
      <w:r w:rsidRPr="00EA670D">
        <w:rPr>
          <w:color w:val="000000" w:themeColor="text1"/>
          <w:lang w:val="en-US"/>
        </w:rPr>
        <w:t>Mudde</w:t>
      </w:r>
      <w:proofErr w:type="spellEnd"/>
      <w:r w:rsidRPr="00EA670D">
        <w:rPr>
          <w:color w:val="000000" w:themeColor="text1"/>
          <w:lang w:val="en-US"/>
        </w:rPr>
        <w:t xml:space="preserve"> and </w:t>
      </w:r>
      <w:proofErr w:type="spellStart"/>
      <w:r w:rsidRPr="00EA670D">
        <w:rPr>
          <w:color w:val="000000" w:themeColor="text1"/>
          <w:lang w:val="en-US"/>
        </w:rPr>
        <w:t>Rovira</w:t>
      </w:r>
      <w:proofErr w:type="spellEnd"/>
      <w:r w:rsidRPr="00EA670D">
        <w:rPr>
          <w:color w:val="000000" w:themeColor="text1"/>
          <w:lang w:val="en-US"/>
        </w:rPr>
        <w:t xml:space="preserve"> </w:t>
      </w:r>
      <w:proofErr w:type="spellStart"/>
      <w:r w:rsidRPr="00EA670D">
        <w:rPr>
          <w:color w:val="000000" w:themeColor="text1"/>
          <w:lang w:val="en-US"/>
        </w:rPr>
        <w:t>Kaltwasser</w:t>
      </w:r>
      <w:proofErr w:type="spellEnd"/>
      <w:r w:rsidRPr="00EA670D">
        <w:rPr>
          <w:color w:val="000000" w:themeColor="text1"/>
          <w:lang w:val="en-US"/>
        </w:rPr>
        <w:t xml:space="preserve"> 2017). </w:t>
      </w:r>
    </w:p>
    <w:p w14:paraId="27087A26" w14:textId="5E492AD6" w:rsidR="00F8194A" w:rsidRPr="00EA670D" w:rsidRDefault="00F8194A" w:rsidP="2A4358D4">
      <w:pPr>
        <w:spacing w:line="480" w:lineRule="auto"/>
        <w:ind w:firstLine="708"/>
        <w:jc w:val="both"/>
        <w:rPr>
          <w:color w:val="000000" w:themeColor="text1"/>
          <w:lang w:val="en-US"/>
        </w:rPr>
      </w:pPr>
      <w:r w:rsidRPr="00EA670D">
        <w:rPr>
          <w:color w:val="000000" w:themeColor="text1"/>
          <w:lang w:val="en-US"/>
        </w:rPr>
        <w:lastRenderedPageBreak/>
        <w:t xml:space="preserve">As mentioned in the Introduction, both the League and </w:t>
      </w:r>
      <w:proofErr w:type="spellStart"/>
      <w:r w:rsidRPr="00EA670D">
        <w:rPr>
          <w:color w:val="000000" w:themeColor="text1"/>
          <w:lang w:val="en-US"/>
        </w:rPr>
        <w:t>FdI</w:t>
      </w:r>
      <w:proofErr w:type="spellEnd"/>
      <w:r w:rsidRPr="00EA670D">
        <w:rPr>
          <w:color w:val="000000" w:themeColor="text1"/>
          <w:lang w:val="en-US"/>
        </w:rPr>
        <w:t xml:space="preserve"> are populist radical right parties (</w:t>
      </w:r>
      <w:proofErr w:type="spellStart"/>
      <w:r w:rsidRPr="00EA670D">
        <w:rPr>
          <w:color w:val="000000" w:themeColor="text1"/>
          <w:lang w:val="en-US"/>
        </w:rPr>
        <w:t>Zaslove</w:t>
      </w:r>
      <w:proofErr w:type="spellEnd"/>
      <w:r w:rsidRPr="00EA670D">
        <w:rPr>
          <w:color w:val="000000" w:themeColor="text1"/>
          <w:lang w:val="en-US"/>
        </w:rPr>
        <w:t xml:space="preserve"> 2011; </w:t>
      </w:r>
      <w:proofErr w:type="spellStart"/>
      <w:r w:rsidRPr="00EA670D">
        <w:rPr>
          <w:color w:val="000000" w:themeColor="text1"/>
          <w:lang w:val="en-US"/>
        </w:rPr>
        <w:t>Vercesi</w:t>
      </w:r>
      <w:proofErr w:type="spellEnd"/>
      <w:r w:rsidRPr="00EA670D">
        <w:rPr>
          <w:color w:val="000000" w:themeColor="text1"/>
          <w:lang w:val="en-US"/>
        </w:rPr>
        <w:t xml:space="preserve"> 2021). According to </w:t>
      </w:r>
      <w:proofErr w:type="spellStart"/>
      <w:r w:rsidRPr="00EA670D">
        <w:rPr>
          <w:color w:val="000000" w:themeColor="text1"/>
          <w:lang w:val="en-US"/>
        </w:rPr>
        <w:t>Mudde</w:t>
      </w:r>
      <w:proofErr w:type="spellEnd"/>
      <w:r w:rsidRPr="00EA670D">
        <w:rPr>
          <w:color w:val="000000" w:themeColor="text1"/>
          <w:lang w:val="en-US"/>
        </w:rPr>
        <w:t xml:space="preserve"> (2007), these parties share at least two other ideologies besides populism: nativism and authoritarianism. As observed in the populist radical right in Europe, nativism appears as the core ideology. Nativism which can be defined as an ideology that relates state benefits solely to natives (</w:t>
      </w:r>
      <w:proofErr w:type="spellStart"/>
      <w:r w:rsidRPr="00EA670D">
        <w:rPr>
          <w:color w:val="000000" w:themeColor="text1"/>
          <w:lang w:val="en-US"/>
        </w:rPr>
        <w:t>Mudde</w:t>
      </w:r>
      <w:proofErr w:type="spellEnd"/>
      <w:r w:rsidRPr="00EA670D">
        <w:rPr>
          <w:color w:val="000000" w:themeColor="text1"/>
          <w:lang w:val="en-US"/>
        </w:rPr>
        <w:t xml:space="preserve"> 2007) usually results in anti-immigration rhetoric and policy proposals seeking stricter immigration rules (</w:t>
      </w:r>
      <w:proofErr w:type="spellStart"/>
      <w:r w:rsidRPr="00EA670D">
        <w:rPr>
          <w:color w:val="000000" w:themeColor="text1"/>
          <w:lang w:val="en-US"/>
        </w:rPr>
        <w:t>Ivarsflaten</w:t>
      </w:r>
      <w:proofErr w:type="spellEnd"/>
      <w:r w:rsidRPr="00EA670D">
        <w:rPr>
          <w:color w:val="000000" w:themeColor="text1"/>
          <w:lang w:val="en-US"/>
        </w:rPr>
        <w:t> 2008). Authoritarianism, namely the belief in a strictly ordered society, results in the pursuit of “law and order” policy preferences (</w:t>
      </w:r>
      <w:proofErr w:type="spellStart"/>
      <w:r w:rsidRPr="00EA670D">
        <w:rPr>
          <w:color w:val="000000" w:themeColor="text1"/>
          <w:lang w:val="en-US"/>
        </w:rPr>
        <w:t>Mudde</w:t>
      </w:r>
      <w:proofErr w:type="spellEnd"/>
      <w:r w:rsidRPr="00EA670D">
        <w:rPr>
          <w:color w:val="000000" w:themeColor="text1"/>
          <w:lang w:val="en-US"/>
        </w:rPr>
        <w:t xml:space="preserve"> 2007). </w:t>
      </w:r>
    </w:p>
    <w:p w14:paraId="58DB143F" w14:textId="7B049371" w:rsidR="00F8194A" w:rsidRPr="00EA670D" w:rsidRDefault="00F8194A" w:rsidP="2A4358D4">
      <w:pPr>
        <w:spacing w:line="480" w:lineRule="auto"/>
        <w:ind w:firstLine="708"/>
        <w:jc w:val="both"/>
        <w:rPr>
          <w:color w:val="000000" w:themeColor="text1"/>
          <w:lang w:val="en-US"/>
        </w:rPr>
      </w:pPr>
      <w:r w:rsidRPr="00EA670D">
        <w:rPr>
          <w:color w:val="000000" w:themeColor="text1"/>
          <w:lang w:val="en-US"/>
        </w:rPr>
        <w:t xml:space="preserve">Even if both the League and </w:t>
      </w:r>
      <w:proofErr w:type="spellStart"/>
      <w:r w:rsidRPr="00EA670D">
        <w:rPr>
          <w:color w:val="000000" w:themeColor="text1"/>
          <w:lang w:val="en-US"/>
        </w:rPr>
        <w:t>FdI</w:t>
      </w:r>
      <w:proofErr w:type="spellEnd"/>
      <w:r w:rsidRPr="00EA670D">
        <w:rPr>
          <w:color w:val="000000" w:themeColor="text1"/>
          <w:lang w:val="en-US"/>
        </w:rPr>
        <w:t xml:space="preserve"> share these communalities, they also display important differences. On one hand, the League is the heir of the populist Northern League founded in the 1990s, which pursued federalism, even secessionist policies, in the Northern regions. Following major corruption scandals that involved the party’s leadership, Matteo </w:t>
      </w:r>
      <w:proofErr w:type="spellStart"/>
      <w:r w:rsidRPr="00EA670D">
        <w:rPr>
          <w:color w:val="000000" w:themeColor="text1"/>
          <w:lang w:val="en-US"/>
        </w:rPr>
        <w:t>Salvini</w:t>
      </w:r>
      <w:proofErr w:type="spellEnd"/>
      <w:r w:rsidRPr="00EA670D">
        <w:rPr>
          <w:color w:val="000000" w:themeColor="text1"/>
          <w:lang w:val="en-US"/>
        </w:rPr>
        <w:t xml:space="preserve"> took over as Secretary of the party in 2014. This change in leadership led to a modification in the party’s ideology, which steered towards the radical right-wing spectrum of the system, maintaining the populist component. Thanks to this ideological shift, the League acquired a nationwide presence, focusing on immigration and law-and-order issues (</w:t>
      </w:r>
      <w:proofErr w:type="spellStart"/>
      <w:r w:rsidRPr="00EA670D">
        <w:rPr>
          <w:color w:val="000000" w:themeColor="text1"/>
          <w:lang w:val="en-US"/>
        </w:rPr>
        <w:t>Albertazzi</w:t>
      </w:r>
      <w:proofErr w:type="spellEnd"/>
      <w:r w:rsidRPr="00EA670D">
        <w:rPr>
          <w:color w:val="000000" w:themeColor="text1"/>
          <w:lang w:val="en-US"/>
        </w:rPr>
        <w:t xml:space="preserve">, </w:t>
      </w:r>
      <w:proofErr w:type="spellStart"/>
      <w:r w:rsidRPr="00EA670D">
        <w:rPr>
          <w:color w:val="000000" w:themeColor="text1"/>
          <w:lang w:val="en-US"/>
        </w:rPr>
        <w:t>Giovannini</w:t>
      </w:r>
      <w:proofErr w:type="spellEnd"/>
      <w:r w:rsidRPr="00EA670D">
        <w:rPr>
          <w:color w:val="000000" w:themeColor="text1"/>
          <w:lang w:val="en-US"/>
        </w:rPr>
        <w:t xml:space="preserve">, and </w:t>
      </w:r>
      <w:proofErr w:type="spellStart"/>
      <w:r w:rsidRPr="00EA670D">
        <w:rPr>
          <w:color w:val="000000" w:themeColor="text1"/>
          <w:lang w:val="en-US"/>
        </w:rPr>
        <w:t>Seddone</w:t>
      </w:r>
      <w:proofErr w:type="spellEnd"/>
      <w:r w:rsidRPr="00EA670D">
        <w:rPr>
          <w:color w:val="000000" w:themeColor="text1"/>
          <w:lang w:val="en-US"/>
        </w:rPr>
        <w:t xml:space="preserve"> 2018; Zanotti 2019).</w:t>
      </w:r>
    </w:p>
    <w:p w14:paraId="3CE26757" w14:textId="15AA1D59" w:rsidR="00F8194A" w:rsidRPr="00EA670D" w:rsidRDefault="00F8194A" w:rsidP="2A4358D4">
      <w:pPr>
        <w:spacing w:line="480" w:lineRule="auto"/>
        <w:ind w:firstLine="708"/>
        <w:jc w:val="both"/>
        <w:rPr>
          <w:color w:val="000000" w:themeColor="text1"/>
          <w:lang w:val="en-US"/>
        </w:rPr>
      </w:pPr>
      <w:r w:rsidRPr="00EA670D">
        <w:rPr>
          <w:color w:val="000000" w:themeColor="text1"/>
          <w:lang w:val="en-US"/>
        </w:rPr>
        <w:t xml:space="preserve">On the other hand, </w:t>
      </w:r>
      <w:proofErr w:type="spellStart"/>
      <w:r w:rsidRPr="00EA670D">
        <w:rPr>
          <w:color w:val="000000" w:themeColor="text1"/>
          <w:lang w:val="en-US"/>
        </w:rPr>
        <w:t>FdI</w:t>
      </w:r>
      <w:proofErr w:type="spellEnd"/>
      <w:r w:rsidRPr="00EA670D">
        <w:rPr>
          <w:color w:val="000000" w:themeColor="text1"/>
          <w:lang w:val="en-US"/>
        </w:rPr>
        <w:t xml:space="preserve"> can trace its origins back to the Italian Social Movement (MSI), a neo-fascist party founded in 1946. Since 1995, when Gianfranco </w:t>
      </w:r>
      <w:proofErr w:type="spellStart"/>
      <w:r w:rsidRPr="00EA670D">
        <w:rPr>
          <w:color w:val="000000" w:themeColor="text1"/>
          <w:lang w:val="en-US"/>
        </w:rPr>
        <w:t>Fini</w:t>
      </w:r>
      <w:proofErr w:type="spellEnd"/>
      <w:r w:rsidRPr="00EA670D">
        <w:rPr>
          <w:color w:val="000000" w:themeColor="text1"/>
          <w:lang w:val="en-US"/>
        </w:rPr>
        <w:t xml:space="preserve"> became its leader, this party has undergone a process of moderation, changing the brand into National Alliance (AN</w:t>
      </w:r>
      <w:proofErr w:type="gramStart"/>
      <w:r w:rsidRPr="00EA670D">
        <w:rPr>
          <w:color w:val="000000" w:themeColor="text1"/>
          <w:lang w:val="en-US"/>
        </w:rPr>
        <w:t>)</w:t>
      </w:r>
      <w:proofErr w:type="gramEnd"/>
      <w:r w:rsidRPr="00EA670D">
        <w:rPr>
          <w:color w:val="000000" w:themeColor="text1"/>
          <w:lang w:val="en-US"/>
        </w:rPr>
        <w:t xml:space="preserve"> and joining the center-right coalition in 1994, 2001 and 2006. Heir of AN, </w:t>
      </w:r>
      <w:proofErr w:type="spellStart"/>
      <w:r w:rsidRPr="00EA670D">
        <w:rPr>
          <w:color w:val="000000" w:themeColor="text1"/>
          <w:lang w:val="en-US"/>
        </w:rPr>
        <w:t>FdI</w:t>
      </w:r>
      <w:proofErr w:type="spellEnd"/>
      <w:r w:rsidRPr="00EA670D">
        <w:rPr>
          <w:color w:val="000000" w:themeColor="text1"/>
          <w:lang w:val="en-US"/>
        </w:rPr>
        <w:t xml:space="preserve"> in its current form have only existed since 2012, under the leadership of </w:t>
      </w:r>
      <w:proofErr w:type="spellStart"/>
      <w:r w:rsidRPr="00EA670D">
        <w:rPr>
          <w:color w:val="000000" w:themeColor="text1"/>
          <w:lang w:val="en-US"/>
        </w:rPr>
        <w:t>Giorgia</w:t>
      </w:r>
      <w:proofErr w:type="spellEnd"/>
      <w:r w:rsidRPr="00EA670D">
        <w:rPr>
          <w:color w:val="000000" w:themeColor="text1"/>
          <w:lang w:val="en-US"/>
        </w:rPr>
        <w:t xml:space="preserve"> </w:t>
      </w:r>
      <w:proofErr w:type="spellStart"/>
      <w:r w:rsidRPr="00EA670D">
        <w:rPr>
          <w:color w:val="000000" w:themeColor="text1"/>
          <w:lang w:val="en-US"/>
        </w:rPr>
        <w:t>Meloni</w:t>
      </w:r>
      <w:proofErr w:type="spellEnd"/>
      <w:r w:rsidRPr="00EA670D">
        <w:rPr>
          <w:color w:val="000000" w:themeColor="text1"/>
          <w:lang w:val="en-US"/>
        </w:rPr>
        <w:t xml:space="preserve">, continuing to a certain extent to garner support from Italian neo-fascist groups (Manucci 2020, 31). </w:t>
      </w:r>
    </w:p>
    <w:p w14:paraId="27D423C8" w14:textId="44C1702C" w:rsidR="0002773C" w:rsidRPr="00EA670D" w:rsidRDefault="00F8194A" w:rsidP="2A4358D4">
      <w:pPr>
        <w:spacing w:line="480" w:lineRule="auto"/>
        <w:ind w:firstLine="708"/>
        <w:jc w:val="both"/>
        <w:rPr>
          <w:color w:val="000000" w:themeColor="text1"/>
          <w:lang w:val="en-US"/>
        </w:rPr>
      </w:pPr>
      <w:r w:rsidRPr="00EA670D">
        <w:rPr>
          <w:color w:val="000000" w:themeColor="text1"/>
          <w:lang w:val="en-US"/>
        </w:rPr>
        <w:lastRenderedPageBreak/>
        <w:t>When the pandemic hit Italy at the end of February 2020, the electoral coalition that supported the Prime Minister—the independent Giuseppe Conte—was primarily composed by the M5S and the center-left Democratic Party (PD).</w:t>
      </w:r>
      <w:r w:rsidRPr="00EA670D">
        <w:rPr>
          <w:rStyle w:val="EndnoteReference"/>
          <w:color w:val="000000" w:themeColor="text1"/>
          <w:lang w:val="en-US"/>
        </w:rPr>
        <w:endnoteReference w:id="3"/>
      </w:r>
      <w:r w:rsidRPr="00EA670D">
        <w:rPr>
          <w:color w:val="000000" w:themeColor="text1"/>
          <w:lang w:val="en-US"/>
        </w:rPr>
        <w:t xml:space="preserve"> </w:t>
      </w:r>
      <w:r w:rsidR="00861C43" w:rsidRPr="00EA670D">
        <w:rPr>
          <w:color w:val="000000" w:themeColor="text1"/>
          <w:lang w:val="en-US"/>
        </w:rPr>
        <w:t xml:space="preserve">The M5S has been defined as a movement party </w:t>
      </w:r>
      <w:r w:rsidR="000B48B2" w:rsidRPr="00EA670D">
        <w:rPr>
          <w:color w:val="000000" w:themeColor="text1"/>
          <w:lang w:val="en-US"/>
        </w:rPr>
        <w:t xml:space="preserve">which is </w:t>
      </w:r>
      <w:r w:rsidR="00861C43" w:rsidRPr="00EA670D">
        <w:rPr>
          <w:color w:val="000000" w:themeColor="text1"/>
          <w:lang w:val="en-US"/>
        </w:rPr>
        <w:t xml:space="preserve">difficult </w:t>
      </w:r>
      <w:r w:rsidR="002D7CFE" w:rsidRPr="00EA670D">
        <w:rPr>
          <w:color w:val="000000" w:themeColor="text1"/>
          <w:lang w:val="en-US"/>
        </w:rPr>
        <w:t xml:space="preserve">to </w:t>
      </w:r>
      <w:r w:rsidR="000B48B2" w:rsidRPr="00EA670D">
        <w:rPr>
          <w:color w:val="000000" w:themeColor="text1"/>
          <w:lang w:val="en-US"/>
        </w:rPr>
        <w:t xml:space="preserve">locate </w:t>
      </w:r>
      <w:r w:rsidR="00861C43" w:rsidRPr="00EA670D">
        <w:rPr>
          <w:color w:val="000000" w:themeColor="text1"/>
          <w:lang w:val="en-US"/>
        </w:rPr>
        <w:t>on the left-right axis of competition</w:t>
      </w:r>
      <w:r w:rsidR="00986653" w:rsidRPr="00EA670D">
        <w:rPr>
          <w:color w:val="000000" w:themeColor="text1"/>
          <w:lang w:val="en-US"/>
        </w:rPr>
        <w:t xml:space="preserve"> (Zanotti 2019)</w:t>
      </w:r>
      <w:r w:rsidR="00861C43" w:rsidRPr="00EA670D">
        <w:rPr>
          <w:color w:val="000000" w:themeColor="text1"/>
          <w:lang w:val="en-US"/>
        </w:rPr>
        <w:t xml:space="preserve">. </w:t>
      </w:r>
      <w:r w:rsidR="006F37B0" w:rsidRPr="00EA670D">
        <w:rPr>
          <w:color w:val="000000" w:themeColor="text1"/>
          <w:lang w:val="en-US"/>
        </w:rPr>
        <w:t xml:space="preserve">It </w:t>
      </w:r>
      <w:r w:rsidR="00861C43" w:rsidRPr="00EA670D">
        <w:rPr>
          <w:color w:val="000000" w:themeColor="text1"/>
          <w:lang w:val="en-US"/>
        </w:rPr>
        <w:t xml:space="preserve">emerged </w:t>
      </w:r>
      <w:r w:rsidR="002D7CFE" w:rsidRPr="00EA670D">
        <w:rPr>
          <w:color w:val="000000" w:themeColor="text1"/>
          <w:lang w:val="en-US"/>
        </w:rPr>
        <w:t xml:space="preserve">as a response to </w:t>
      </w:r>
      <w:r w:rsidR="00861C43" w:rsidRPr="00EA670D">
        <w:rPr>
          <w:color w:val="000000" w:themeColor="text1"/>
          <w:lang w:val="en-US"/>
        </w:rPr>
        <w:t>the austerity measure</w:t>
      </w:r>
      <w:r w:rsidR="00CD63D2" w:rsidRPr="00EA670D">
        <w:rPr>
          <w:color w:val="000000" w:themeColor="text1"/>
          <w:lang w:val="en-US"/>
        </w:rPr>
        <w:t>s</w:t>
      </w:r>
      <w:r w:rsidR="00861C43" w:rsidRPr="00EA670D">
        <w:rPr>
          <w:color w:val="000000" w:themeColor="text1"/>
          <w:lang w:val="en-US"/>
        </w:rPr>
        <w:t xml:space="preserve"> implemented to counter</w:t>
      </w:r>
      <w:r w:rsidR="00881AFF" w:rsidRPr="00EA670D">
        <w:rPr>
          <w:color w:val="000000" w:themeColor="text1"/>
          <w:lang w:val="en-US"/>
        </w:rPr>
        <w:t xml:space="preserve">act </w:t>
      </w:r>
      <w:r w:rsidR="00861C43" w:rsidRPr="00EA670D">
        <w:rPr>
          <w:color w:val="000000" w:themeColor="text1"/>
          <w:lang w:val="en-US"/>
        </w:rPr>
        <w:t xml:space="preserve">the </w:t>
      </w:r>
      <w:r w:rsidR="00881AFF" w:rsidRPr="00EA670D">
        <w:rPr>
          <w:color w:val="000000" w:themeColor="text1"/>
          <w:lang w:val="en-US"/>
        </w:rPr>
        <w:t xml:space="preserve">effects of the </w:t>
      </w:r>
      <w:r w:rsidR="00861C43" w:rsidRPr="00EA670D">
        <w:rPr>
          <w:color w:val="000000" w:themeColor="text1"/>
          <w:lang w:val="en-US"/>
        </w:rPr>
        <w:t xml:space="preserve">Great Recession. As briefly </w:t>
      </w:r>
      <w:r w:rsidR="00CD63D2" w:rsidRPr="00EA670D">
        <w:rPr>
          <w:color w:val="000000" w:themeColor="text1"/>
          <w:lang w:val="en-US"/>
        </w:rPr>
        <w:t>mentioned,</w:t>
      </w:r>
      <w:r w:rsidR="00861C43" w:rsidRPr="00EA670D">
        <w:rPr>
          <w:color w:val="000000" w:themeColor="text1"/>
          <w:lang w:val="en-US"/>
        </w:rPr>
        <w:t xml:space="preserve"> it is a former populist party that has been increasingly losing its anti-establishment rhetoric since </w:t>
      </w:r>
      <w:r w:rsidR="00881AFF" w:rsidRPr="00EA670D">
        <w:rPr>
          <w:color w:val="000000" w:themeColor="text1"/>
          <w:lang w:val="en-US"/>
        </w:rPr>
        <w:t xml:space="preserve">it has been </w:t>
      </w:r>
      <w:r w:rsidR="00861C43" w:rsidRPr="00EA670D">
        <w:rPr>
          <w:color w:val="000000" w:themeColor="text1"/>
          <w:lang w:val="en-US"/>
        </w:rPr>
        <w:t>in government with the Democratic Party.</w:t>
      </w:r>
      <w:r w:rsidR="00EB06CF" w:rsidRPr="00EA670D">
        <w:rPr>
          <w:color w:val="000000" w:themeColor="text1"/>
          <w:lang w:val="en-US"/>
        </w:rPr>
        <w:t xml:space="preserve"> That is why</w:t>
      </w:r>
      <w:r w:rsidR="0031475F" w:rsidRPr="00EA670D">
        <w:rPr>
          <w:color w:val="000000" w:themeColor="text1"/>
          <w:lang w:val="en-US"/>
        </w:rPr>
        <w:t xml:space="preserve"> it</w:t>
      </w:r>
      <w:r w:rsidR="00EB06CF" w:rsidRPr="00EA670D">
        <w:rPr>
          <w:color w:val="000000" w:themeColor="text1"/>
          <w:lang w:val="en-US"/>
        </w:rPr>
        <w:t xml:space="preserve"> is worth mention</w:t>
      </w:r>
      <w:r w:rsidR="00881AFF" w:rsidRPr="00EA670D">
        <w:rPr>
          <w:color w:val="000000" w:themeColor="text1"/>
          <w:lang w:val="en-US"/>
        </w:rPr>
        <w:t>ing</w:t>
      </w:r>
      <w:r w:rsidR="00EB06CF" w:rsidRPr="00EA670D">
        <w:rPr>
          <w:color w:val="000000" w:themeColor="text1"/>
          <w:lang w:val="en-US"/>
        </w:rPr>
        <w:t>, but not to fully analyze their reactions t</w:t>
      </w:r>
      <w:r w:rsidR="00512736" w:rsidRPr="00EA670D">
        <w:rPr>
          <w:color w:val="000000" w:themeColor="text1"/>
          <w:lang w:val="en-US"/>
        </w:rPr>
        <w:t>o</w:t>
      </w:r>
      <w:r w:rsidR="00EB06CF" w:rsidRPr="00EA670D">
        <w:rPr>
          <w:color w:val="000000" w:themeColor="text1"/>
          <w:lang w:val="en-US"/>
        </w:rPr>
        <w:t xml:space="preserve"> the Covid-19 pandemic in this chapter.</w:t>
      </w:r>
      <w:r w:rsidR="00861C43" w:rsidRPr="00EA670D">
        <w:rPr>
          <w:color w:val="000000" w:themeColor="text1"/>
          <w:lang w:val="en-US"/>
        </w:rPr>
        <w:t xml:space="preserve"> </w:t>
      </w:r>
    </w:p>
    <w:p w14:paraId="6BA5F2AF" w14:textId="4AF0CBD9" w:rsidR="00921417" w:rsidRPr="00EA670D" w:rsidRDefault="2A4358D4" w:rsidP="2A4358D4">
      <w:pPr>
        <w:spacing w:line="480" w:lineRule="auto"/>
        <w:ind w:firstLine="708"/>
        <w:jc w:val="both"/>
        <w:rPr>
          <w:color w:val="000000" w:themeColor="text1"/>
          <w:lang w:val="en-US"/>
        </w:rPr>
      </w:pPr>
      <w:r w:rsidRPr="00EA670D">
        <w:rPr>
          <w:color w:val="000000" w:themeColor="text1"/>
          <w:lang w:val="en-US"/>
        </w:rPr>
        <w:t xml:space="preserve">When Giuseppe Conte lost the parliamentary majority, the current Italian President, Mario Draghi—the former Director of the European Central Bank (ECB)—was invited to form a new government. The new executive was sworn in on January 13, 2021, and was supported by Silvio Berlusconi’s party, Forza Italia (FI), and the League, together with the parliamentary parties that previously backed Conte (e.g., M5S, PD, </w:t>
      </w:r>
      <w:proofErr w:type="spellStart"/>
      <w:r w:rsidRPr="00EA670D">
        <w:rPr>
          <w:color w:val="000000" w:themeColor="text1"/>
          <w:lang w:val="en-US"/>
        </w:rPr>
        <w:t>LeU</w:t>
      </w:r>
      <w:proofErr w:type="spellEnd"/>
      <w:r w:rsidRPr="00EA670D">
        <w:rPr>
          <w:color w:val="000000" w:themeColor="text1"/>
          <w:lang w:val="en-US"/>
        </w:rPr>
        <w:t xml:space="preserve"> and Iv). The only party that stayed in opposition was </w:t>
      </w:r>
      <w:proofErr w:type="spellStart"/>
      <w:r w:rsidRPr="00EA670D">
        <w:rPr>
          <w:color w:val="000000" w:themeColor="text1"/>
          <w:lang w:val="en-US"/>
        </w:rPr>
        <w:t>FdI</w:t>
      </w:r>
      <w:proofErr w:type="spellEnd"/>
      <w:r w:rsidRPr="00EA670D">
        <w:rPr>
          <w:color w:val="000000" w:themeColor="text1"/>
          <w:lang w:val="en-US"/>
        </w:rPr>
        <w:t xml:space="preserve">. </w:t>
      </w:r>
    </w:p>
    <w:p w14:paraId="1912CF78" w14:textId="1450A967" w:rsidR="007D70C0" w:rsidRPr="00EA670D" w:rsidRDefault="2A4358D4" w:rsidP="2A4358D4">
      <w:pPr>
        <w:spacing w:line="480" w:lineRule="auto"/>
        <w:ind w:firstLine="708"/>
        <w:jc w:val="both"/>
        <w:rPr>
          <w:color w:val="000000" w:themeColor="text1"/>
          <w:lang w:val="en-US"/>
        </w:rPr>
      </w:pPr>
      <w:r w:rsidRPr="00EA670D">
        <w:rPr>
          <w:color w:val="000000" w:themeColor="text1"/>
          <w:lang w:val="en-US"/>
        </w:rPr>
        <w:t xml:space="preserve">In assessing the reactions of populist parties to the pandemic, we can distinguish two different moments. The first goes from the beginning of the pandemic to the breakdown of the Conte II cabinet. The second period covers this first part of 2021, namely the tenure of Draghi’s executive. The main difference between those two periods was strategic. Whereas during the Conte II cabinet, both the League and </w:t>
      </w:r>
      <w:proofErr w:type="spellStart"/>
      <w:r w:rsidRPr="00EA670D">
        <w:rPr>
          <w:color w:val="000000" w:themeColor="text1"/>
          <w:lang w:val="en-US"/>
        </w:rPr>
        <w:t>FdI</w:t>
      </w:r>
      <w:proofErr w:type="spellEnd"/>
      <w:r w:rsidRPr="00EA670D">
        <w:rPr>
          <w:color w:val="000000" w:themeColor="text1"/>
          <w:lang w:val="en-US"/>
        </w:rPr>
        <w:t xml:space="preserve"> figured as part of the political opposition, during the second period the League decided to support Draghi’s government while the </w:t>
      </w:r>
      <w:proofErr w:type="spellStart"/>
      <w:r w:rsidRPr="00EA670D">
        <w:rPr>
          <w:color w:val="000000" w:themeColor="text1"/>
          <w:lang w:val="en-US"/>
        </w:rPr>
        <w:t>FdI</w:t>
      </w:r>
      <w:proofErr w:type="spellEnd"/>
      <w:r w:rsidRPr="00EA670D">
        <w:rPr>
          <w:color w:val="000000" w:themeColor="text1"/>
          <w:lang w:val="en-US"/>
        </w:rPr>
        <w:t xml:space="preserve"> decided to stay at the opposition. </w:t>
      </w:r>
    </w:p>
    <w:p w14:paraId="307A9729" w14:textId="25D89E9C" w:rsidR="007D70C0" w:rsidRPr="00EA670D" w:rsidRDefault="2A4358D4" w:rsidP="2A4358D4">
      <w:pPr>
        <w:spacing w:line="480" w:lineRule="auto"/>
        <w:ind w:left="708"/>
        <w:jc w:val="both"/>
        <w:rPr>
          <w:b/>
          <w:bCs/>
          <w:i/>
          <w:iCs/>
          <w:color w:val="000000" w:themeColor="text1"/>
          <w:lang w:val="en-US"/>
        </w:rPr>
      </w:pPr>
      <w:r w:rsidRPr="00EA670D">
        <w:rPr>
          <w:b/>
          <w:bCs/>
          <w:i/>
          <w:iCs/>
          <w:color w:val="000000" w:themeColor="text1"/>
          <w:lang w:val="en-US"/>
        </w:rPr>
        <w:t>The League and the pandemic: Still “one foot in and one out government”</w:t>
      </w:r>
    </w:p>
    <w:p w14:paraId="196EB3E1" w14:textId="19B10217" w:rsidR="00CB7CC4" w:rsidRPr="00EA670D" w:rsidRDefault="00CB7CC4" w:rsidP="2A4358D4">
      <w:pPr>
        <w:spacing w:line="480" w:lineRule="auto"/>
        <w:jc w:val="both"/>
        <w:rPr>
          <w:color w:val="000000" w:themeColor="text1"/>
          <w:lang w:val="en-US"/>
        </w:rPr>
      </w:pPr>
      <w:r w:rsidRPr="00EA670D">
        <w:rPr>
          <w:color w:val="000000" w:themeColor="text1"/>
          <w:lang w:val="en-US"/>
        </w:rPr>
        <w:lastRenderedPageBreak/>
        <w:t xml:space="preserve">In general terms it can be said that the attitude of the League towards the Covid-19 pandemic was, at best, </w:t>
      </w:r>
      <w:r w:rsidR="00875324" w:rsidRPr="00EA670D">
        <w:rPr>
          <w:color w:val="000000" w:themeColor="text1"/>
          <w:lang w:val="en-US"/>
        </w:rPr>
        <w:t>erratic</w:t>
      </w:r>
      <w:r w:rsidRPr="00EA670D">
        <w:rPr>
          <w:color w:val="000000" w:themeColor="text1"/>
          <w:lang w:val="en-US"/>
        </w:rPr>
        <w:t xml:space="preserve">. A newspaper article published on April 16, 2020, tracked all </w:t>
      </w:r>
      <w:proofErr w:type="spellStart"/>
      <w:r w:rsidRPr="00EA670D">
        <w:rPr>
          <w:color w:val="000000" w:themeColor="text1"/>
          <w:lang w:val="en-US"/>
        </w:rPr>
        <w:t>Sa</w:t>
      </w:r>
      <w:r w:rsidR="00C06420" w:rsidRPr="00EA670D">
        <w:rPr>
          <w:color w:val="000000" w:themeColor="text1"/>
          <w:lang w:val="en-US"/>
        </w:rPr>
        <w:t>l</w:t>
      </w:r>
      <w:r w:rsidRPr="00EA670D">
        <w:rPr>
          <w:color w:val="000000" w:themeColor="text1"/>
          <w:lang w:val="en-US"/>
        </w:rPr>
        <w:t>vini’s</w:t>
      </w:r>
      <w:proofErr w:type="spellEnd"/>
      <w:r w:rsidRPr="00EA670D">
        <w:rPr>
          <w:color w:val="000000" w:themeColor="text1"/>
          <w:lang w:val="en-US"/>
        </w:rPr>
        <w:t xml:space="preserve"> statements</w:t>
      </w:r>
      <w:r w:rsidR="00300B79" w:rsidRPr="00EA670D">
        <w:rPr>
          <w:color w:val="000000" w:themeColor="text1"/>
          <w:lang w:val="en-US"/>
        </w:rPr>
        <w:t xml:space="preserve"> which</w:t>
      </w:r>
      <w:r w:rsidRPr="00EA670D">
        <w:rPr>
          <w:color w:val="000000" w:themeColor="text1"/>
          <w:lang w:val="en-US"/>
        </w:rPr>
        <w:t xml:space="preserve"> show</w:t>
      </w:r>
      <w:r w:rsidR="00300B79" w:rsidRPr="00EA670D">
        <w:rPr>
          <w:color w:val="000000" w:themeColor="text1"/>
          <w:lang w:val="en-US"/>
        </w:rPr>
        <w:t>ed his</w:t>
      </w:r>
      <w:r w:rsidRPr="00EA670D">
        <w:rPr>
          <w:color w:val="000000" w:themeColor="text1"/>
          <w:lang w:val="en-US"/>
        </w:rPr>
        <w:t xml:space="preserve"> contradictory stances (Mari 2020). </w:t>
      </w:r>
      <w:r w:rsidR="00300B79" w:rsidRPr="00EA670D">
        <w:rPr>
          <w:color w:val="000000" w:themeColor="text1"/>
          <w:lang w:val="en-US"/>
        </w:rPr>
        <w:t>For example, o</w:t>
      </w:r>
      <w:r w:rsidRPr="00EA670D">
        <w:rPr>
          <w:color w:val="000000" w:themeColor="text1"/>
          <w:lang w:val="en-US"/>
        </w:rPr>
        <w:t xml:space="preserve">n February 21, 2020, </w:t>
      </w:r>
      <w:proofErr w:type="spellStart"/>
      <w:r w:rsidRPr="00EA670D">
        <w:rPr>
          <w:color w:val="000000" w:themeColor="text1"/>
          <w:lang w:val="en-US"/>
        </w:rPr>
        <w:t>Salvini</w:t>
      </w:r>
      <w:proofErr w:type="spellEnd"/>
      <w:r w:rsidRPr="00EA670D">
        <w:rPr>
          <w:color w:val="000000" w:themeColor="text1"/>
          <w:lang w:val="en-US"/>
        </w:rPr>
        <w:t xml:space="preserve"> asked for </w:t>
      </w:r>
      <w:r w:rsidR="00300B79" w:rsidRPr="00EA670D">
        <w:rPr>
          <w:color w:val="000000" w:themeColor="text1"/>
          <w:lang w:val="en-US"/>
        </w:rPr>
        <w:t xml:space="preserve">stricter </w:t>
      </w:r>
      <w:r w:rsidRPr="00EA670D">
        <w:rPr>
          <w:color w:val="000000" w:themeColor="text1"/>
          <w:lang w:val="en-US"/>
        </w:rPr>
        <w:t>border controls</w:t>
      </w:r>
      <w:r w:rsidR="00300B79" w:rsidRPr="00EA670D">
        <w:rPr>
          <w:color w:val="000000" w:themeColor="text1"/>
          <w:lang w:val="en-US"/>
        </w:rPr>
        <w:t>,</w:t>
      </w:r>
      <w:r w:rsidRPr="00EA670D">
        <w:rPr>
          <w:color w:val="000000" w:themeColor="text1"/>
          <w:lang w:val="en-US"/>
        </w:rPr>
        <w:t xml:space="preserve"> implying that the contagion could have arrived</w:t>
      </w:r>
      <w:r w:rsidR="00617CD7" w:rsidRPr="00EA670D">
        <w:rPr>
          <w:color w:val="000000" w:themeColor="text1"/>
          <w:lang w:val="en-US"/>
        </w:rPr>
        <w:t xml:space="preserve"> from Africa</w:t>
      </w:r>
      <w:r w:rsidRPr="00EA670D">
        <w:rPr>
          <w:color w:val="000000" w:themeColor="text1"/>
          <w:lang w:val="en-US"/>
        </w:rPr>
        <w:t xml:space="preserve"> through boats approaching the southern border (</w:t>
      </w:r>
      <w:proofErr w:type="spellStart"/>
      <w:r w:rsidRPr="00EA670D">
        <w:rPr>
          <w:color w:val="000000" w:themeColor="text1"/>
          <w:lang w:val="en-US"/>
        </w:rPr>
        <w:t>Vicentini</w:t>
      </w:r>
      <w:proofErr w:type="spellEnd"/>
      <w:r w:rsidRPr="00EA670D">
        <w:rPr>
          <w:color w:val="000000" w:themeColor="text1"/>
          <w:lang w:val="en-US"/>
        </w:rPr>
        <w:t xml:space="preserve"> and </w:t>
      </w:r>
      <w:proofErr w:type="spellStart"/>
      <w:r w:rsidRPr="00EA670D">
        <w:rPr>
          <w:color w:val="000000" w:themeColor="text1"/>
          <w:lang w:val="en-US"/>
        </w:rPr>
        <w:t>Galanti</w:t>
      </w:r>
      <w:proofErr w:type="spellEnd"/>
      <w:r w:rsidRPr="00EA670D">
        <w:rPr>
          <w:color w:val="000000" w:themeColor="text1"/>
          <w:lang w:val="en-US"/>
        </w:rPr>
        <w:t xml:space="preserve"> 2021; </w:t>
      </w:r>
      <w:proofErr w:type="spellStart"/>
      <w:r w:rsidRPr="00EA670D">
        <w:rPr>
          <w:color w:val="000000" w:themeColor="text1"/>
          <w:lang w:val="en-US"/>
        </w:rPr>
        <w:t>Custodero</w:t>
      </w:r>
      <w:proofErr w:type="spellEnd"/>
      <w:r w:rsidRPr="00EA670D">
        <w:rPr>
          <w:color w:val="000000" w:themeColor="text1"/>
          <w:lang w:val="en-US"/>
        </w:rPr>
        <w:t xml:space="preserve"> 2020). Just a few days later, on February 27, 2020, he demanded a reopening of the Northern regions, the most affected during the first wave and administered by his party. Again, at the beginning of March 2020, when the situation </w:t>
      </w:r>
      <w:r w:rsidR="00300B79" w:rsidRPr="00EA670D">
        <w:rPr>
          <w:color w:val="000000" w:themeColor="text1"/>
          <w:lang w:val="en-US"/>
        </w:rPr>
        <w:t xml:space="preserve">began </w:t>
      </w:r>
      <w:r w:rsidRPr="00EA670D">
        <w:rPr>
          <w:color w:val="000000" w:themeColor="text1"/>
          <w:lang w:val="en-US"/>
        </w:rPr>
        <w:t>to worse</w:t>
      </w:r>
      <w:r w:rsidR="00300B79" w:rsidRPr="00EA670D">
        <w:rPr>
          <w:color w:val="000000" w:themeColor="text1"/>
          <w:lang w:val="en-US"/>
        </w:rPr>
        <w:t>n</w:t>
      </w:r>
      <w:r w:rsidRPr="00EA670D">
        <w:rPr>
          <w:color w:val="000000" w:themeColor="text1"/>
          <w:lang w:val="en-US"/>
        </w:rPr>
        <w:t xml:space="preserve">, and the country was put </w:t>
      </w:r>
      <w:r w:rsidR="00300B79" w:rsidRPr="00EA670D">
        <w:rPr>
          <w:color w:val="000000" w:themeColor="text1"/>
          <w:lang w:val="en-US"/>
        </w:rPr>
        <w:t>i</w:t>
      </w:r>
      <w:r w:rsidRPr="00EA670D">
        <w:rPr>
          <w:color w:val="000000" w:themeColor="text1"/>
          <w:lang w:val="en-US"/>
        </w:rPr>
        <w:t xml:space="preserve">n lockdown, </w:t>
      </w:r>
      <w:proofErr w:type="spellStart"/>
      <w:r w:rsidR="0094588D" w:rsidRPr="00EA670D">
        <w:rPr>
          <w:color w:val="000000" w:themeColor="text1"/>
          <w:lang w:val="en-US"/>
        </w:rPr>
        <w:t>Salvini</w:t>
      </w:r>
      <w:proofErr w:type="spellEnd"/>
      <w:r w:rsidR="0094588D" w:rsidRPr="00EA670D">
        <w:rPr>
          <w:color w:val="000000" w:themeColor="text1"/>
          <w:lang w:val="en-US"/>
        </w:rPr>
        <w:t xml:space="preserve"> </w:t>
      </w:r>
      <w:r w:rsidRPr="00EA670D">
        <w:rPr>
          <w:color w:val="000000" w:themeColor="text1"/>
          <w:lang w:val="en-US"/>
        </w:rPr>
        <w:t>supported the decision in the name of “national unity” (</w:t>
      </w:r>
      <w:proofErr w:type="spellStart"/>
      <w:r w:rsidRPr="00EA670D">
        <w:rPr>
          <w:color w:val="000000" w:themeColor="text1"/>
          <w:lang w:val="en-US"/>
        </w:rPr>
        <w:t>Segatti</w:t>
      </w:r>
      <w:proofErr w:type="spellEnd"/>
      <w:r w:rsidRPr="00EA670D">
        <w:rPr>
          <w:color w:val="000000" w:themeColor="text1"/>
          <w:lang w:val="en-US"/>
        </w:rPr>
        <w:t xml:space="preserve"> 2020).</w:t>
      </w:r>
    </w:p>
    <w:p w14:paraId="7BB48EAC" w14:textId="61E0E8FF" w:rsidR="00CB7CC4" w:rsidRPr="00EA670D" w:rsidRDefault="00CB7CC4" w:rsidP="2A4358D4">
      <w:pPr>
        <w:spacing w:line="480" w:lineRule="auto"/>
        <w:ind w:firstLine="708"/>
        <w:jc w:val="both"/>
        <w:rPr>
          <w:color w:val="000000" w:themeColor="text1"/>
          <w:lang w:val="en-US"/>
        </w:rPr>
      </w:pPr>
      <w:r w:rsidRPr="00EA670D">
        <w:rPr>
          <w:color w:val="000000" w:themeColor="text1"/>
          <w:lang w:val="en-US"/>
        </w:rPr>
        <w:t xml:space="preserve">However, when </w:t>
      </w:r>
      <w:r w:rsidR="007D70C0" w:rsidRPr="00EA670D">
        <w:rPr>
          <w:color w:val="000000" w:themeColor="text1"/>
          <w:lang w:val="en-US"/>
        </w:rPr>
        <w:t>the pandemic was still considered a “Chinese issue”</w:t>
      </w:r>
      <w:r w:rsidR="00682932" w:rsidRPr="00EA670D">
        <w:rPr>
          <w:color w:val="000000" w:themeColor="text1"/>
          <w:lang w:val="en-US"/>
        </w:rPr>
        <w:t xml:space="preserve"> (sic)</w:t>
      </w:r>
      <w:r w:rsidR="006635BF" w:rsidRPr="00EA670D">
        <w:rPr>
          <w:color w:val="000000" w:themeColor="text1"/>
          <w:lang w:val="en-US"/>
        </w:rPr>
        <w:t xml:space="preserve"> in early 2020</w:t>
      </w:r>
      <w:r w:rsidR="008679DE" w:rsidRPr="00EA670D">
        <w:rPr>
          <w:color w:val="000000" w:themeColor="text1"/>
          <w:lang w:val="en-US"/>
        </w:rPr>
        <w:t>,</w:t>
      </w:r>
      <w:r w:rsidR="007D70C0" w:rsidRPr="00EA670D">
        <w:rPr>
          <w:color w:val="000000" w:themeColor="text1"/>
          <w:lang w:val="en-US"/>
        </w:rPr>
        <w:t xml:space="preserve"> </w:t>
      </w:r>
      <w:proofErr w:type="spellStart"/>
      <w:r w:rsidR="008679DE" w:rsidRPr="00EA670D">
        <w:rPr>
          <w:color w:val="000000" w:themeColor="text1"/>
          <w:lang w:val="en-US"/>
        </w:rPr>
        <w:t>Salvini’s</w:t>
      </w:r>
      <w:proofErr w:type="spellEnd"/>
      <w:r w:rsidR="008679DE" w:rsidRPr="00EA670D">
        <w:rPr>
          <w:color w:val="000000" w:themeColor="text1"/>
          <w:lang w:val="en-US"/>
        </w:rPr>
        <w:t xml:space="preserve"> </w:t>
      </w:r>
      <w:r w:rsidRPr="00EA670D">
        <w:rPr>
          <w:color w:val="000000" w:themeColor="text1"/>
          <w:lang w:val="en-US"/>
        </w:rPr>
        <w:t xml:space="preserve">discursive strategy consisted in framing the crisis politicizing those aspects close to its worldview. As pinpointed, the </w:t>
      </w:r>
      <w:r w:rsidRPr="00EA670D">
        <w:rPr>
          <w:color w:val="000000" w:themeColor="text1"/>
          <w:shd w:val="clear" w:color="auto" w:fill="FFFFFF"/>
          <w:lang w:val="en-US"/>
        </w:rPr>
        <w:t xml:space="preserve">Covid-19 pandemic </w:t>
      </w:r>
      <w:r w:rsidR="008679DE" w:rsidRPr="00EA670D">
        <w:rPr>
          <w:color w:val="000000" w:themeColor="text1"/>
          <w:shd w:val="clear" w:color="auto" w:fill="FFFFFF"/>
          <w:lang w:val="en-US"/>
        </w:rPr>
        <w:t xml:space="preserve">began </w:t>
      </w:r>
      <w:r w:rsidRPr="00EA670D">
        <w:rPr>
          <w:color w:val="000000" w:themeColor="text1"/>
          <w:shd w:val="clear" w:color="auto" w:fill="FFFFFF"/>
          <w:lang w:val="en-US"/>
        </w:rPr>
        <w:t xml:space="preserve">as a health crisis, putting </w:t>
      </w:r>
      <w:r w:rsidR="008679DE" w:rsidRPr="00EA670D">
        <w:rPr>
          <w:color w:val="000000" w:themeColor="text1"/>
          <w:shd w:val="clear" w:color="auto" w:fill="FFFFFF"/>
          <w:lang w:val="en-US"/>
        </w:rPr>
        <w:t>a</w:t>
      </w:r>
      <w:r w:rsidRPr="00EA670D">
        <w:rPr>
          <w:color w:val="000000" w:themeColor="text1"/>
          <w:shd w:val="clear" w:color="auto" w:fill="FFFFFF"/>
          <w:lang w:val="en-US"/>
        </w:rPr>
        <w:t xml:space="preserve"> severe strain </w:t>
      </w:r>
      <w:r w:rsidR="008679DE" w:rsidRPr="00EA670D">
        <w:rPr>
          <w:color w:val="000000" w:themeColor="text1"/>
          <w:shd w:val="clear" w:color="auto" w:fill="FFFFFF"/>
          <w:lang w:val="en-US"/>
        </w:rPr>
        <w:t xml:space="preserve">on health </w:t>
      </w:r>
      <w:r w:rsidRPr="00EA670D">
        <w:rPr>
          <w:color w:val="000000" w:themeColor="text1"/>
          <w:shd w:val="clear" w:color="auto" w:fill="FFFFFF"/>
          <w:lang w:val="en-US"/>
        </w:rPr>
        <w:t xml:space="preserve">systems globally. A crisis of these characteristics was not functional to populist actors since citizens in these circumstances tend to prefer a responsible instead of a responsive government (Mair 2009). In this sense, Covid-19 </w:t>
      </w:r>
      <w:r w:rsidR="00A808CC" w:rsidRPr="00EA670D">
        <w:rPr>
          <w:color w:val="000000" w:themeColor="text1"/>
          <w:shd w:val="clear" w:color="auto" w:fill="FFFFFF"/>
          <w:lang w:val="en-US"/>
        </w:rPr>
        <w:t>changed the political opportunity structure</w:t>
      </w:r>
      <w:r w:rsidRPr="00EA670D">
        <w:rPr>
          <w:color w:val="000000" w:themeColor="text1"/>
          <w:shd w:val="clear" w:color="auto" w:fill="FFFFFF"/>
          <w:lang w:val="en-US"/>
        </w:rPr>
        <w:t xml:space="preserve"> </w:t>
      </w:r>
      <w:r w:rsidR="00A808CC" w:rsidRPr="00EA670D">
        <w:rPr>
          <w:color w:val="000000" w:themeColor="text1"/>
          <w:shd w:val="clear" w:color="auto" w:fill="FFFFFF"/>
          <w:lang w:val="en-US"/>
        </w:rPr>
        <w:t xml:space="preserve">in a way that </w:t>
      </w:r>
      <w:r w:rsidRPr="00EA670D">
        <w:rPr>
          <w:color w:val="000000" w:themeColor="text1"/>
          <w:shd w:val="clear" w:color="auto" w:fill="FFFFFF"/>
          <w:lang w:val="en-US"/>
        </w:rPr>
        <w:t xml:space="preserve">in principle, was more functional to mainstream parties than to populists since it was more about </w:t>
      </w:r>
      <w:r w:rsidRPr="00EA670D">
        <w:rPr>
          <w:i/>
          <w:iCs/>
          <w:color w:val="000000" w:themeColor="text1"/>
          <w:shd w:val="clear" w:color="auto" w:fill="FFFFFF"/>
          <w:lang w:val="en-US"/>
        </w:rPr>
        <w:t>competence</w:t>
      </w:r>
      <w:r w:rsidRPr="00EA670D">
        <w:rPr>
          <w:color w:val="000000" w:themeColor="text1"/>
          <w:shd w:val="clear" w:color="auto" w:fill="FFFFFF"/>
          <w:lang w:val="en-US"/>
        </w:rPr>
        <w:t xml:space="preserve"> than </w:t>
      </w:r>
      <w:r w:rsidRPr="00EA670D">
        <w:rPr>
          <w:i/>
          <w:iCs/>
          <w:color w:val="000000" w:themeColor="text1"/>
          <w:shd w:val="clear" w:color="auto" w:fill="FFFFFF"/>
          <w:lang w:val="en-US"/>
        </w:rPr>
        <w:t>representation</w:t>
      </w:r>
      <w:r w:rsidRPr="00EA670D">
        <w:rPr>
          <w:color w:val="000000" w:themeColor="text1"/>
          <w:shd w:val="clear" w:color="auto" w:fill="FFFFFF"/>
          <w:lang w:val="en-US"/>
        </w:rPr>
        <w:t xml:space="preserve">. Yet, populist parties had the chance to reframe </w:t>
      </w:r>
      <w:r w:rsidR="00D408F8" w:rsidRPr="00EA670D">
        <w:rPr>
          <w:color w:val="000000" w:themeColor="text1"/>
          <w:shd w:val="clear" w:color="auto" w:fill="FFFFFF"/>
          <w:lang w:val="en-US"/>
        </w:rPr>
        <w:t>it</w:t>
      </w:r>
      <w:r w:rsidRPr="00EA670D">
        <w:rPr>
          <w:color w:val="000000" w:themeColor="text1"/>
          <w:shd w:val="clear" w:color="auto" w:fill="FFFFFF"/>
          <w:lang w:val="en-US"/>
        </w:rPr>
        <w:t xml:space="preserve"> as a failure of representation, conveying a credible message to their voters (Van Kessel 2015). </w:t>
      </w:r>
      <w:r w:rsidR="008679DE" w:rsidRPr="00EA670D">
        <w:rPr>
          <w:color w:val="000000" w:themeColor="text1"/>
          <w:shd w:val="clear" w:color="auto" w:fill="FFFFFF"/>
          <w:lang w:val="en-US"/>
        </w:rPr>
        <w:t>T</w:t>
      </w:r>
      <w:r w:rsidRPr="00EA670D">
        <w:rPr>
          <w:color w:val="000000" w:themeColor="text1"/>
          <w:shd w:val="clear" w:color="auto" w:fill="FFFFFF"/>
          <w:lang w:val="en-US"/>
        </w:rPr>
        <w:t xml:space="preserve">he League, </w:t>
      </w:r>
      <w:r w:rsidR="008679DE" w:rsidRPr="00EA670D">
        <w:rPr>
          <w:color w:val="000000" w:themeColor="text1"/>
          <w:shd w:val="clear" w:color="auto" w:fill="FFFFFF"/>
          <w:lang w:val="en-US"/>
        </w:rPr>
        <w:t xml:space="preserve">being </w:t>
      </w:r>
      <w:r w:rsidRPr="00EA670D">
        <w:rPr>
          <w:color w:val="000000" w:themeColor="text1"/>
          <w:shd w:val="clear" w:color="auto" w:fill="FFFFFF"/>
          <w:lang w:val="en-US"/>
        </w:rPr>
        <w:t>a populist radical righ</w:t>
      </w:r>
      <w:r w:rsidR="00E41FE4" w:rsidRPr="00EA670D">
        <w:rPr>
          <w:color w:val="000000" w:themeColor="text1"/>
          <w:shd w:val="clear" w:color="auto" w:fill="FFFFFF"/>
          <w:lang w:val="en-US"/>
        </w:rPr>
        <w:t>t</w:t>
      </w:r>
      <w:r w:rsidRPr="00EA670D">
        <w:rPr>
          <w:color w:val="000000" w:themeColor="text1"/>
          <w:shd w:val="clear" w:color="auto" w:fill="FFFFFF"/>
          <w:lang w:val="en-US"/>
        </w:rPr>
        <w:t xml:space="preserve"> party with a strong emphasis on nativism, attempted to </w:t>
      </w:r>
      <w:r w:rsidR="008679DE" w:rsidRPr="00EA670D">
        <w:rPr>
          <w:color w:val="000000" w:themeColor="text1"/>
          <w:shd w:val="clear" w:color="auto" w:fill="FFFFFF"/>
          <w:lang w:val="en-US"/>
        </w:rPr>
        <w:t>shift</w:t>
      </w:r>
      <w:r w:rsidRPr="00EA670D">
        <w:rPr>
          <w:color w:val="000000" w:themeColor="text1"/>
          <w:shd w:val="clear" w:color="auto" w:fill="FFFFFF"/>
          <w:lang w:val="en-US"/>
        </w:rPr>
        <w:t xml:space="preserve"> the focus on</w:t>
      </w:r>
      <w:r w:rsidR="008679DE" w:rsidRPr="00EA670D">
        <w:rPr>
          <w:color w:val="000000" w:themeColor="text1"/>
          <w:shd w:val="clear" w:color="auto" w:fill="FFFFFF"/>
          <w:lang w:val="en-US"/>
        </w:rPr>
        <w:t>to</w:t>
      </w:r>
      <w:r w:rsidRPr="00EA670D">
        <w:rPr>
          <w:color w:val="000000" w:themeColor="text1"/>
          <w:shd w:val="clear" w:color="auto" w:fill="FFFFFF"/>
          <w:lang w:val="en-US"/>
        </w:rPr>
        <w:t xml:space="preserve"> anti-immigration rhetoric. </w:t>
      </w:r>
    </w:p>
    <w:p w14:paraId="5B43DE7A" w14:textId="6E0649AD" w:rsidR="00FB0EA5" w:rsidRPr="00EA670D" w:rsidRDefault="008679DE" w:rsidP="2A4358D4">
      <w:pPr>
        <w:spacing w:line="480" w:lineRule="auto"/>
        <w:ind w:firstLine="708"/>
        <w:jc w:val="both"/>
        <w:rPr>
          <w:color w:val="000000" w:themeColor="text1"/>
          <w:shd w:val="clear" w:color="auto" w:fill="FFFFFF"/>
          <w:lang w:val="en-US"/>
        </w:rPr>
      </w:pPr>
      <w:r w:rsidRPr="00EA670D">
        <w:rPr>
          <w:color w:val="000000" w:themeColor="text1"/>
          <w:lang w:val="en-US"/>
        </w:rPr>
        <w:t xml:space="preserve">A </w:t>
      </w:r>
      <w:r w:rsidR="00F2576C" w:rsidRPr="00EA670D">
        <w:rPr>
          <w:color w:val="000000" w:themeColor="text1"/>
          <w:lang w:val="en-US"/>
        </w:rPr>
        <w:t xml:space="preserve">few months </w:t>
      </w:r>
      <w:r w:rsidRPr="00EA670D">
        <w:rPr>
          <w:color w:val="000000" w:themeColor="text1"/>
          <w:lang w:val="en-US"/>
        </w:rPr>
        <w:t xml:space="preserve">after </w:t>
      </w:r>
      <w:r w:rsidR="00F2576C" w:rsidRPr="00EA670D">
        <w:rPr>
          <w:color w:val="000000" w:themeColor="text1"/>
          <w:lang w:val="en-US"/>
        </w:rPr>
        <w:t xml:space="preserve">the </w:t>
      </w:r>
      <w:r w:rsidR="00474106" w:rsidRPr="00EA670D">
        <w:rPr>
          <w:color w:val="000000" w:themeColor="text1"/>
          <w:lang w:val="en-US"/>
        </w:rPr>
        <w:t xml:space="preserve">outbreak </w:t>
      </w:r>
      <w:r w:rsidR="00F2576C" w:rsidRPr="00EA670D">
        <w:rPr>
          <w:color w:val="000000" w:themeColor="text1"/>
          <w:lang w:val="en-US"/>
        </w:rPr>
        <w:t xml:space="preserve">of the </w:t>
      </w:r>
      <w:r w:rsidR="006635BF" w:rsidRPr="00EA670D">
        <w:rPr>
          <w:color w:val="000000" w:themeColor="text1"/>
          <w:lang w:val="en-US"/>
        </w:rPr>
        <w:t xml:space="preserve">Covid-19 </w:t>
      </w:r>
      <w:r w:rsidR="00C32854" w:rsidRPr="00EA670D">
        <w:rPr>
          <w:color w:val="000000" w:themeColor="text1"/>
          <w:lang w:val="en-US"/>
        </w:rPr>
        <w:t>pandemic</w:t>
      </w:r>
      <w:r w:rsidR="00C40D2D" w:rsidRPr="00EA670D">
        <w:rPr>
          <w:color w:val="000000" w:themeColor="text1"/>
          <w:lang w:val="en-US"/>
        </w:rPr>
        <w:t xml:space="preserve">, the League </w:t>
      </w:r>
      <w:r w:rsidRPr="00EA670D">
        <w:rPr>
          <w:color w:val="000000" w:themeColor="text1"/>
          <w:lang w:val="en-US"/>
        </w:rPr>
        <w:t xml:space="preserve">began </w:t>
      </w:r>
      <w:r w:rsidR="00C40D2D" w:rsidRPr="00EA670D">
        <w:rPr>
          <w:color w:val="000000" w:themeColor="text1"/>
          <w:lang w:val="en-US"/>
        </w:rPr>
        <w:t xml:space="preserve">to </w:t>
      </w:r>
      <w:r w:rsidR="00854204" w:rsidRPr="00EA670D">
        <w:rPr>
          <w:color w:val="000000" w:themeColor="text1"/>
          <w:lang w:val="en-US"/>
        </w:rPr>
        <w:t>strongly criticize Conte</w:t>
      </w:r>
      <w:r w:rsidR="006635BF" w:rsidRPr="00EA670D">
        <w:rPr>
          <w:color w:val="000000" w:themeColor="text1"/>
          <w:lang w:val="en-US"/>
        </w:rPr>
        <w:t>’s</w:t>
      </w:r>
      <w:r w:rsidR="00854204" w:rsidRPr="00EA670D">
        <w:rPr>
          <w:color w:val="000000" w:themeColor="text1"/>
          <w:lang w:val="en-US"/>
        </w:rPr>
        <w:t xml:space="preserve"> government over </w:t>
      </w:r>
      <w:r w:rsidR="00FA2974" w:rsidRPr="00EA670D">
        <w:rPr>
          <w:color w:val="000000" w:themeColor="text1"/>
          <w:lang w:val="en-US"/>
        </w:rPr>
        <w:t xml:space="preserve">its management of the </w:t>
      </w:r>
      <w:r w:rsidR="006635BF" w:rsidRPr="00EA670D">
        <w:rPr>
          <w:color w:val="000000" w:themeColor="text1"/>
          <w:lang w:val="en-US"/>
        </w:rPr>
        <w:t>health crisis</w:t>
      </w:r>
      <w:r w:rsidR="00FA2974" w:rsidRPr="00EA670D">
        <w:rPr>
          <w:color w:val="000000" w:themeColor="text1"/>
          <w:lang w:val="en-US"/>
        </w:rPr>
        <w:t>.</w:t>
      </w:r>
      <w:r w:rsidR="000A3292" w:rsidRPr="00EA670D">
        <w:rPr>
          <w:color w:val="000000" w:themeColor="text1"/>
          <w:shd w:val="clear" w:color="auto" w:fill="FFFFFF"/>
          <w:lang w:val="en-US"/>
        </w:rPr>
        <w:t xml:space="preserve"> </w:t>
      </w:r>
      <w:r w:rsidR="00FA1050" w:rsidRPr="00EA670D">
        <w:rPr>
          <w:color w:val="000000" w:themeColor="text1"/>
          <w:shd w:val="clear" w:color="auto" w:fill="FFFFFF"/>
          <w:lang w:val="en-US"/>
        </w:rPr>
        <w:t xml:space="preserve">On August </w:t>
      </w:r>
      <w:r w:rsidR="00FA1050" w:rsidRPr="00EA670D">
        <w:rPr>
          <w:color w:val="000000" w:themeColor="text1"/>
          <w:shd w:val="clear" w:color="auto" w:fill="FFFFFF"/>
          <w:lang w:val="en-US"/>
        </w:rPr>
        <w:lastRenderedPageBreak/>
        <w:t xml:space="preserve">14, </w:t>
      </w:r>
      <w:r w:rsidR="000B3BA8" w:rsidRPr="00EA670D">
        <w:rPr>
          <w:color w:val="000000" w:themeColor="text1"/>
          <w:shd w:val="clear" w:color="auto" w:fill="FFFFFF"/>
          <w:lang w:val="en-US"/>
        </w:rPr>
        <w:t>2020,</w:t>
      </w:r>
      <w:r w:rsidR="00FA1050" w:rsidRPr="00EA670D">
        <w:rPr>
          <w:color w:val="000000" w:themeColor="text1"/>
          <w:shd w:val="clear" w:color="auto" w:fill="FFFFFF"/>
          <w:lang w:val="en-US"/>
        </w:rPr>
        <w:t xml:space="preserve"> </w:t>
      </w:r>
      <w:r w:rsidRPr="00EA670D">
        <w:rPr>
          <w:color w:val="000000" w:themeColor="text1"/>
          <w:shd w:val="clear" w:color="auto" w:fill="FFFFFF"/>
          <w:lang w:val="en-US"/>
        </w:rPr>
        <w:t>on</w:t>
      </w:r>
      <w:r w:rsidR="00FA1050" w:rsidRPr="00EA670D">
        <w:rPr>
          <w:color w:val="000000" w:themeColor="text1"/>
          <w:shd w:val="clear" w:color="auto" w:fill="FFFFFF"/>
          <w:lang w:val="en-US"/>
        </w:rPr>
        <w:t xml:space="preserve"> his personal Twitter account</w:t>
      </w:r>
      <w:r w:rsidR="00895DE5" w:rsidRPr="00EA670D">
        <w:rPr>
          <w:color w:val="000000" w:themeColor="text1"/>
          <w:shd w:val="clear" w:color="auto" w:fill="FFFFFF"/>
          <w:lang w:val="en-US"/>
        </w:rPr>
        <w:t>,</w:t>
      </w:r>
      <w:r w:rsidR="00FA1050" w:rsidRPr="00EA670D">
        <w:rPr>
          <w:color w:val="000000" w:themeColor="text1"/>
          <w:shd w:val="clear" w:color="auto" w:fill="FFFFFF"/>
          <w:lang w:val="en-US"/>
        </w:rPr>
        <w:t xml:space="preserve"> </w:t>
      </w:r>
      <w:proofErr w:type="spellStart"/>
      <w:r w:rsidR="00FA1050" w:rsidRPr="00EA670D">
        <w:rPr>
          <w:color w:val="000000" w:themeColor="text1"/>
          <w:shd w:val="clear" w:color="auto" w:fill="FFFFFF"/>
          <w:lang w:val="en-US"/>
        </w:rPr>
        <w:t>Salvini</w:t>
      </w:r>
      <w:proofErr w:type="spellEnd"/>
      <w:r w:rsidR="00FA1050" w:rsidRPr="00EA670D">
        <w:rPr>
          <w:color w:val="000000" w:themeColor="text1"/>
          <w:shd w:val="clear" w:color="auto" w:fill="FFFFFF"/>
          <w:lang w:val="en-US"/>
        </w:rPr>
        <w:t xml:space="preserve"> claimed: </w:t>
      </w:r>
      <w:r w:rsidR="007647DD" w:rsidRPr="00EA670D">
        <w:rPr>
          <w:color w:val="000000" w:themeColor="text1"/>
          <w:shd w:val="clear" w:color="auto" w:fill="FFFFFF"/>
          <w:lang w:val="en-US"/>
        </w:rPr>
        <w:t>“</w:t>
      </w:r>
      <w:r w:rsidR="00FA1050" w:rsidRPr="00EA670D">
        <w:rPr>
          <w:color w:val="000000" w:themeColor="text1"/>
          <w:shd w:val="clear" w:color="auto" w:fill="FFFFFF"/>
          <w:lang w:val="en-US"/>
        </w:rPr>
        <w:t xml:space="preserve">The only problem linked to the virus </w:t>
      </w:r>
      <w:r w:rsidR="00452346" w:rsidRPr="00EA670D">
        <w:rPr>
          <w:color w:val="000000" w:themeColor="text1"/>
          <w:shd w:val="clear" w:color="auto" w:fill="FFFFFF"/>
          <w:lang w:val="en-US"/>
        </w:rPr>
        <w:t xml:space="preserve">is </w:t>
      </w:r>
      <w:r w:rsidR="00FA1050" w:rsidRPr="00EA670D">
        <w:rPr>
          <w:color w:val="000000" w:themeColor="text1"/>
          <w:shd w:val="clear" w:color="auto" w:fill="FFFFFF"/>
          <w:lang w:val="en-US"/>
        </w:rPr>
        <w:t>not those who dance</w:t>
      </w:r>
      <w:r w:rsidR="00895DE5" w:rsidRPr="00EA670D">
        <w:rPr>
          <w:color w:val="000000" w:themeColor="text1"/>
          <w:shd w:val="clear" w:color="auto" w:fill="FFFFFF"/>
          <w:lang w:val="en-US"/>
        </w:rPr>
        <w:t>,</w:t>
      </w:r>
      <w:r w:rsidR="00FA1050" w:rsidRPr="00EA670D">
        <w:rPr>
          <w:color w:val="000000" w:themeColor="text1"/>
          <w:shd w:val="clear" w:color="auto" w:fill="FFFFFF"/>
          <w:lang w:val="en-US"/>
        </w:rPr>
        <w:t xml:space="preserve"> but those who disembark</w:t>
      </w:r>
      <w:r w:rsidR="006635BF" w:rsidRPr="00EA670D">
        <w:rPr>
          <w:color w:val="000000" w:themeColor="text1"/>
          <w:shd w:val="clear" w:color="auto" w:fill="FFFFFF"/>
          <w:lang w:val="en-US"/>
        </w:rPr>
        <w:t>.</w:t>
      </w:r>
      <w:r w:rsidR="007647DD" w:rsidRPr="00EA670D">
        <w:rPr>
          <w:color w:val="000000" w:themeColor="text1"/>
          <w:shd w:val="clear" w:color="auto" w:fill="FFFFFF"/>
          <w:lang w:val="en-US"/>
        </w:rPr>
        <w:t>”</w:t>
      </w:r>
      <w:r w:rsidR="00C633F3" w:rsidRPr="00EA670D">
        <w:rPr>
          <w:color w:val="000000" w:themeColor="text1"/>
          <w:shd w:val="clear" w:color="auto" w:fill="FFFFFF"/>
          <w:lang w:val="en-US"/>
        </w:rPr>
        <w:t xml:space="preserve"> </w:t>
      </w:r>
      <w:r w:rsidR="006635BF" w:rsidRPr="00EA670D">
        <w:rPr>
          <w:color w:val="000000" w:themeColor="text1"/>
          <w:shd w:val="clear" w:color="auto" w:fill="FFFFFF"/>
          <w:lang w:val="en-US"/>
        </w:rPr>
        <w:t xml:space="preserve">This was a clear-cut </w:t>
      </w:r>
      <w:r w:rsidR="00C633F3" w:rsidRPr="00EA670D">
        <w:rPr>
          <w:color w:val="000000" w:themeColor="text1"/>
          <w:shd w:val="clear" w:color="auto" w:fill="FFFFFF"/>
          <w:lang w:val="en-US"/>
        </w:rPr>
        <w:t>critici</w:t>
      </w:r>
      <w:r w:rsidR="009030FA" w:rsidRPr="00EA670D">
        <w:rPr>
          <w:color w:val="000000" w:themeColor="text1"/>
          <w:shd w:val="clear" w:color="auto" w:fill="FFFFFF"/>
          <w:lang w:val="en-US"/>
        </w:rPr>
        <w:t xml:space="preserve">sm of </w:t>
      </w:r>
      <w:r w:rsidR="00FA1050" w:rsidRPr="00EA670D">
        <w:rPr>
          <w:color w:val="000000" w:themeColor="text1"/>
          <w:shd w:val="clear" w:color="auto" w:fill="FFFFFF"/>
          <w:lang w:val="en-US"/>
        </w:rPr>
        <w:t>the government for closing clubs to avoid the spread of the virus</w:t>
      </w:r>
      <w:r w:rsidR="009030FA" w:rsidRPr="00EA670D">
        <w:rPr>
          <w:color w:val="000000" w:themeColor="text1"/>
          <w:shd w:val="clear" w:color="auto" w:fill="FFFFFF"/>
          <w:lang w:val="en-US"/>
        </w:rPr>
        <w:t>,</w:t>
      </w:r>
      <w:r w:rsidR="00FA1050" w:rsidRPr="00EA670D">
        <w:rPr>
          <w:color w:val="000000" w:themeColor="text1"/>
          <w:shd w:val="clear" w:color="auto" w:fill="FFFFFF"/>
          <w:lang w:val="en-US"/>
        </w:rPr>
        <w:t xml:space="preserve"> while </w:t>
      </w:r>
      <w:r w:rsidR="006635BF" w:rsidRPr="00EA670D">
        <w:rPr>
          <w:color w:val="000000" w:themeColor="text1"/>
          <w:shd w:val="clear" w:color="auto" w:fill="FFFFFF"/>
          <w:lang w:val="en-US"/>
        </w:rPr>
        <w:t xml:space="preserve">allowing foreigners </w:t>
      </w:r>
      <w:r w:rsidR="00474106" w:rsidRPr="00EA670D">
        <w:rPr>
          <w:color w:val="000000" w:themeColor="text1"/>
          <w:shd w:val="clear" w:color="auto" w:fill="FFFFFF"/>
          <w:lang w:val="en-US"/>
        </w:rPr>
        <w:t xml:space="preserve">to disembark </w:t>
      </w:r>
      <w:r w:rsidR="00FA1050" w:rsidRPr="00EA670D">
        <w:rPr>
          <w:color w:val="000000" w:themeColor="text1"/>
          <w:shd w:val="clear" w:color="auto" w:fill="FFFFFF"/>
          <w:lang w:val="en-US"/>
        </w:rPr>
        <w:t xml:space="preserve">on the Southern coast of the country. </w:t>
      </w:r>
      <w:r w:rsidR="00895DE5" w:rsidRPr="00EA670D">
        <w:rPr>
          <w:color w:val="000000" w:themeColor="text1"/>
          <w:shd w:val="clear" w:color="auto" w:fill="FFFFFF"/>
          <w:lang w:val="en-US"/>
        </w:rPr>
        <w:t xml:space="preserve">For </w:t>
      </w:r>
      <w:r w:rsidR="00FA1050" w:rsidRPr="00EA670D">
        <w:rPr>
          <w:color w:val="000000" w:themeColor="text1"/>
          <w:shd w:val="clear" w:color="auto" w:fill="FFFFFF"/>
          <w:lang w:val="en-US"/>
        </w:rPr>
        <w:t>the League, the latter</w:t>
      </w:r>
      <w:r w:rsidR="00895DE5" w:rsidRPr="00EA670D">
        <w:rPr>
          <w:color w:val="000000" w:themeColor="text1"/>
          <w:shd w:val="clear" w:color="auto" w:fill="FFFFFF"/>
          <w:lang w:val="en-US"/>
        </w:rPr>
        <w:t xml:space="preserve"> comprised</w:t>
      </w:r>
      <w:r w:rsidR="00FA1050" w:rsidRPr="00EA670D">
        <w:rPr>
          <w:color w:val="000000" w:themeColor="text1"/>
          <w:shd w:val="clear" w:color="auto" w:fill="FFFFFF"/>
          <w:lang w:val="en-US"/>
        </w:rPr>
        <w:t xml:space="preserve"> those responsible for the spreading of the disease in </w:t>
      </w:r>
      <w:r w:rsidR="00895DE5" w:rsidRPr="00EA670D">
        <w:rPr>
          <w:color w:val="000000" w:themeColor="text1"/>
          <w:shd w:val="clear" w:color="auto" w:fill="FFFFFF"/>
          <w:lang w:val="en-US"/>
        </w:rPr>
        <w:t>Italy</w:t>
      </w:r>
      <w:r w:rsidR="00FA1050" w:rsidRPr="00EA670D">
        <w:rPr>
          <w:color w:val="000000" w:themeColor="text1"/>
          <w:shd w:val="clear" w:color="auto" w:fill="FFFFFF"/>
          <w:lang w:val="en-US"/>
        </w:rPr>
        <w:t>.</w:t>
      </w:r>
      <w:r w:rsidR="009030FA" w:rsidRPr="00EA670D">
        <w:rPr>
          <w:color w:val="000000" w:themeColor="text1"/>
          <w:shd w:val="clear" w:color="auto" w:fill="FFFFFF"/>
          <w:lang w:val="en-US"/>
        </w:rPr>
        <w:t xml:space="preserve"> Accordingly</w:t>
      </w:r>
      <w:r w:rsidR="00FA1050" w:rsidRPr="00EA670D">
        <w:rPr>
          <w:color w:val="000000" w:themeColor="text1"/>
          <w:shd w:val="clear" w:color="auto" w:fill="FFFFFF"/>
          <w:lang w:val="en-US"/>
        </w:rPr>
        <w:t xml:space="preserve">, </w:t>
      </w:r>
      <w:proofErr w:type="spellStart"/>
      <w:r w:rsidR="00FA1050" w:rsidRPr="00EA670D">
        <w:rPr>
          <w:color w:val="000000" w:themeColor="text1"/>
          <w:shd w:val="clear" w:color="auto" w:fill="FFFFFF"/>
          <w:lang w:val="en-US"/>
        </w:rPr>
        <w:t>Salvini</w:t>
      </w:r>
      <w:proofErr w:type="spellEnd"/>
      <w:r w:rsidR="00FA1050" w:rsidRPr="00EA670D">
        <w:rPr>
          <w:color w:val="000000" w:themeColor="text1"/>
          <w:shd w:val="clear" w:color="auto" w:fill="FFFFFF"/>
          <w:lang w:val="en-US"/>
        </w:rPr>
        <w:t xml:space="preserve"> define</w:t>
      </w:r>
      <w:r w:rsidR="00C633F3" w:rsidRPr="00EA670D">
        <w:rPr>
          <w:color w:val="000000" w:themeColor="text1"/>
          <w:shd w:val="clear" w:color="auto" w:fill="FFFFFF"/>
          <w:lang w:val="en-US"/>
        </w:rPr>
        <w:t>d</w:t>
      </w:r>
      <w:r w:rsidR="00FA1050" w:rsidRPr="00EA670D">
        <w:rPr>
          <w:color w:val="000000" w:themeColor="text1"/>
          <w:shd w:val="clear" w:color="auto" w:fill="FFFFFF"/>
          <w:lang w:val="en-US"/>
        </w:rPr>
        <w:t xml:space="preserve"> </w:t>
      </w:r>
      <w:r w:rsidR="007647DD" w:rsidRPr="00EA670D">
        <w:rPr>
          <w:color w:val="000000" w:themeColor="text1"/>
          <w:shd w:val="clear" w:color="auto" w:fill="FFFFFF"/>
          <w:lang w:val="en-US"/>
        </w:rPr>
        <w:t>“</w:t>
      </w:r>
      <w:r w:rsidR="00FA1050" w:rsidRPr="00EA670D">
        <w:rPr>
          <w:color w:val="000000" w:themeColor="text1"/>
          <w:shd w:val="clear" w:color="auto" w:fill="FFFFFF"/>
          <w:lang w:val="en-US"/>
        </w:rPr>
        <w:t>us</w:t>
      </w:r>
      <w:r w:rsidR="007647DD" w:rsidRPr="00EA670D">
        <w:rPr>
          <w:color w:val="000000" w:themeColor="text1"/>
          <w:shd w:val="clear" w:color="auto" w:fill="FFFFFF"/>
          <w:lang w:val="en-US"/>
        </w:rPr>
        <w:t>”</w:t>
      </w:r>
      <w:r w:rsidR="00FA1050" w:rsidRPr="00EA670D">
        <w:rPr>
          <w:color w:val="000000" w:themeColor="text1"/>
          <w:shd w:val="clear" w:color="auto" w:fill="FFFFFF"/>
          <w:lang w:val="en-US"/>
        </w:rPr>
        <w:t xml:space="preserve"> as the </w:t>
      </w:r>
      <w:r w:rsidR="0045557C" w:rsidRPr="00EA670D">
        <w:rPr>
          <w:color w:val="000000" w:themeColor="text1"/>
          <w:shd w:val="clear" w:color="auto" w:fill="FFFFFF"/>
          <w:lang w:val="en-US"/>
        </w:rPr>
        <w:t xml:space="preserve">teenagers </w:t>
      </w:r>
      <w:r w:rsidR="00FA1050" w:rsidRPr="00EA670D">
        <w:rPr>
          <w:color w:val="000000" w:themeColor="text1"/>
          <w:shd w:val="clear" w:color="auto" w:fill="FFFFFF"/>
          <w:lang w:val="en-US"/>
        </w:rPr>
        <w:t>who dance</w:t>
      </w:r>
      <w:r w:rsidR="009030FA" w:rsidRPr="00EA670D">
        <w:rPr>
          <w:color w:val="000000" w:themeColor="text1"/>
          <w:shd w:val="clear" w:color="auto" w:fill="FFFFFF"/>
          <w:lang w:val="en-US"/>
        </w:rPr>
        <w:t>d</w:t>
      </w:r>
      <w:r w:rsidR="00FA1050" w:rsidRPr="00EA670D">
        <w:rPr>
          <w:color w:val="000000" w:themeColor="text1"/>
          <w:shd w:val="clear" w:color="auto" w:fill="FFFFFF"/>
          <w:lang w:val="en-US"/>
        </w:rPr>
        <w:t xml:space="preserve"> while the outgroup </w:t>
      </w:r>
      <w:r w:rsidR="007647DD" w:rsidRPr="00EA670D">
        <w:rPr>
          <w:color w:val="000000" w:themeColor="text1"/>
          <w:shd w:val="clear" w:color="auto" w:fill="FFFFFF"/>
          <w:lang w:val="en-US"/>
        </w:rPr>
        <w:t>“</w:t>
      </w:r>
      <w:r w:rsidR="00FA1050" w:rsidRPr="00EA670D">
        <w:rPr>
          <w:color w:val="000000" w:themeColor="text1"/>
          <w:shd w:val="clear" w:color="auto" w:fill="FFFFFF"/>
          <w:lang w:val="en-US"/>
        </w:rPr>
        <w:t>them</w:t>
      </w:r>
      <w:r w:rsidR="007647DD" w:rsidRPr="00EA670D">
        <w:rPr>
          <w:color w:val="000000" w:themeColor="text1"/>
          <w:shd w:val="clear" w:color="auto" w:fill="FFFFFF"/>
          <w:lang w:val="en-US"/>
        </w:rPr>
        <w:t>”</w:t>
      </w:r>
      <w:r w:rsidR="00FA1050" w:rsidRPr="00EA670D">
        <w:rPr>
          <w:color w:val="000000" w:themeColor="text1"/>
          <w:shd w:val="clear" w:color="auto" w:fill="FFFFFF"/>
          <w:lang w:val="en-US"/>
        </w:rPr>
        <w:t xml:space="preserve"> </w:t>
      </w:r>
      <w:r w:rsidR="00895DE5" w:rsidRPr="00EA670D">
        <w:rPr>
          <w:color w:val="000000" w:themeColor="text1"/>
          <w:shd w:val="clear" w:color="auto" w:fill="FFFFFF"/>
          <w:lang w:val="en-US"/>
        </w:rPr>
        <w:t xml:space="preserve">was </w:t>
      </w:r>
      <w:r w:rsidR="00FA1050" w:rsidRPr="00EA670D">
        <w:rPr>
          <w:color w:val="000000" w:themeColor="text1"/>
          <w:shd w:val="clear" w:color="auto" w:fill="FFFFFF"/>
          <w:lang w:val="en-US"/>
        </w:rPr>
        <w:t xml:space="preserve">represented by </w:t>
      </w:r>
      <w:r w:rsidR="0045557C" w:rsidRPr="00EA670D">
        <w:rPr>
          <w:color w:val="000000" w:themeColor="text1"/>
          <w:shd w:val="clear" w:color="auto" w:fill="FFFFFF"/>
          <w:lang w:val="en-US"/>
        </w:rPr>
        <w:t>those</w:t>
      </w:r>
      <w:r w:rsidR="00FA1050" w:rsidRPr="00EA670D">
        <w:rPr>
          <w:color w:val="000000" w:themeColor="text1"/>
          <w:shd w:val="clear" w:color="auto" w:fill="FFFFFF"/>
          <w:lang w:val="en-US"/>
        </w:rPr>
        <w:t xml:space="preserve"> who disembark</w:t>
      </w:r>
      <w:r w:rsidR="009030FA" w:rsidRPr="00EA670D">
        <w:rPr>
          <w:color w:val="000000" w:themeColor="text1"/>
          <w:shd w:val="clear" w:color="auto" w:fill="FFFFFF"/>
          <w:lang w:val="en-US"/>
        </w:rPr>
        <w:t>ed</w:t>
      </w:r>
      <w:r w:rsidR="00FA1050" w:rsidRPr="00EA670D">
        <w:rPr>
          <w:color w:val="000000" w:themeColor="text1"/>
          <w:shd w:val="clear" w:color="auto" w:fill="FFFFFF"/>
          <w:lang w:val="en-US"/>
        </w:rPr>
        <w:t xml:space="preserve">, </w:t>
      </w:r>
      <w:r w:rsidR="00C633F3" w:rsidRPr="00EA670D">
        <w:rPr>
          <w:color w:val="000000" w:themeColor="text1"/>
          <w:shd w:val="clear" w:color="auto" w:fill="FFFFFF"/>
          <w:lang w:val="en-US"/>
        </w:rPr>
        <w:t>i.e.,</w:t>
      </w:r>
      <w:r w:rsidR="00FA1050" w:rsidRPr="00EA670D">
        <w:rPr>
          <w:color w:val="000000" w:themeColor="text1"/>
          <w:shd w:val="clear" w:color="auto" w:fill="FFFFFF"/>
          <w:lang w:val="en-US"/>
        </w:rPr>
        <w:t xml:space="preserve"> </w:t>
      </w:r>
      <w:r w:rsidR="0045557C" w:rsidRPr="00EA670D">
        <w:rPr>
          <w:color w:val="000000" w:themeColor="text1"/>
          <w:shd w:val="clear" w:color="auto" w:fill="FFFFFF"/>
          <w:lang w:val="en-US"/>
        </w:rPr>
        <w:t>foreigners</w:t>
      </w:r>
      <w:r w:rsidR="00FA1050" w:rsidRPr="00EA670D">
        <w:rPr>
          <w:color w:val="000000" w:themeColor="text1"/>
          <w:shd w:val="clear" w:color="auto" w:fill="FFFFFF"/>
          <w:lang w:val="en-US"/>
        </w:rPr>
        <w:t xml:space="preserve">. </w:t>
      </w:r>
      <w:r w:rsidR="00861C43" w:rsidRPr="00EA670D">
        <w:rPr>
          <w:color w:val="000000" w:themeColor="text1"/>
          <w:shd w:val="clear" w:color="auto" w:fill="FFFFFF"/>
          <w:lang w:val="en-US"/>
        </w:rPr>
        <w:t xml:space="preserve">On </w:t>
      </w:r>
      <w:r w:rsidR="007B3FB5" w:rsidRPr="00EA670D">
        <w:rPr>
          <w:color w:val="000000" w:themeColor="text1"/>
          <w:shd w:val="clear" w:color="auto" w:fill="FFFFFF"/>
          <w:lang w:val="en-US"/>
        </w:rPr>
        <w:t>several</w:t>
      </w:r>
      <w:r w:rsidR="009030FA" w:rsidRPr="00EA670D">
        <w:rPr>
          <w:color w:val="000000" w:themeColor="text1"/>
          <w:shd w:val="clear" w:color="auto" w:fill="FFFFFF"/>
          <w:lang w:val="en-US"/>
        </w:rPr>
        <w:t xml:space="preserve"> </w:t>
      </w:r>
      <w:r w:rsidR="00861C43" w:rsidRPr="00EA670D">
        <w:rPr>
          <w:color w:val="000000" w:themeColor="text1"/>
          <w:shd w:val="clear" w:color="auto" w:fill="FFFFFF"/>
          <w:lang w:val="en-US"/>
        </w:rPr>
        <w:t xml:space="preserve">occasions, </w:t>
      </w:r>
      <w:proofErr w:type="spellStart"/>
      <w:r w:rsidR="00861C43" w:rsidRPr="00EA670D">
        <w:rPr>
          <w:color w:val="000000" w:themeColor="text1"/>
          <w:shd w:val="clear" w:color="auto" w:fill="FFFFFF"/>
          <w:lang w:val="en-US"/>
        </w:rPr>
        <w:t>Salvini</w:t>
      </w:r>
      <w:proofErr w:type="spellEnd"/>
      <w:r w:rsidR="00861C43" w:rsidRPr="00EA670D">
        <w:rPr>
          <w:color w:val="000000" w:themeColor="text1"/>
          <w:shd w:val="clear" w:color="auto" w:fill="FFFFFF"/>
          <w:lang w:val="en-US"/>
        </w:rPr>
        <w:t xml:space="preserve"> </w:t>
      </w:r>
      <w:r w:rsidR="00C42350" w:rsidRPr="00EA670D">
        <w:rPr>
          <w:color w:val="000000" w:themeColor="text1"/>
          <w:shd w:val="clear" w:color="auto" w:fill="FFFFFF"/>
          <w:lang w:val="en-US"/>
        </w:rPr>
        <w:t>publicly ask</w:t>
      </w:r>
      <w:r w:rsidR="009030FA" w:rsidRPr="00EA670D">
        <w:rPr>
          <w:color w:val="000000" w:themeColor="text1"/>
          <w:shd w:val="clear" w:color="auto" w:fill="FFFFFF"/>
          <w:lang w:val="en-US"/>
        </w:rPr>
        <w:t>ed</w:t>
      </w:r>
      <w:r w:rsidR="00C42350" w:rsidRPr="00EA670D">
        <w:rPr>
          <w:color w:val="000000" w:themeColor="text1"/>
          <w:shd w:val="clear" w:color="auto" w:fill="FFFFFF"/>
          <w:lang w:val="en-US"/>
        </w:rPr>
        <w:t xml:space="preserve"> the Prime Minister to resign </w:t>
      </w:r>
      <w:r w:rsidR="007647DD" w:rsidRPr="00EA670D">
        <w:rPr>
          <w:color w:val="000000" w:themeColor="text1"/>
          <w:shd w:val="clear" w:color="auto" w:fill="FFFFFF"/>
          <w:lang w:val="en-US"/>
        </w:rPr>
        <w:t>“</w:t>
      </w:r>
      <w:r w:rsidR="00C42350" w:rsidRPr="00EA670D">
        <w:rPr>
          <w:color w:val="000000" w:themeColor="text1"/>
          <w:shd w:val="clear" w:color="auto" w:fill="FFFFFF"/>
          <w:lang w:val="en-US"/>
        </w:rPr>
        <w:t>if not able to defend Italy and Italians</w:t>
      </w:r>
      <w:r w:rsidR="007647DD" w:rsidRPr="00EA670D">
        <w:rPr>
          <w:color w:val="000000" w:themeColor="text1"/>
          <w:shd w:val="clear" w:color="auto" w:fill="FFFFFF"/>
          <w:lang w:val="en-US"/>
        </w:rPr>
        <w:t>” (Tondo 2020)</w:t>
      </w:r>
      <w:r w:rsidR="001F729D" w:rsidRPr="00EA670D">
        <w:rPr>
          <w:color w:val="000000" w:themeColor="text1"/>
          <w:shd w:val="clear" w:color="auto" w:fill="FFFFFF"/>
          <w:lang w:val="en-US"/>
        </w:rPr>
        <w:t>.</w:t>
      </w:r>
    </w:p>
    <w:p w14:paraId="677A614E" w14:textId="3010D16C" w:rsidR="003453FA" w:rsidRPr="00EA670D" w:rsidRDefault="00895DE5" w:rsidP="2A4358D4">
      <w:pPr>
        <w:spacing w:line="480" w:lineRule="auto"/>
        <w:ind w:firstLine="708"/>
        <w:jc w:val="both"/>
        <w:rPr>
          <w:color w:val="000000" w:themeColor="text1"/>
          <w:lang w:val="en-US"/>
        </w:rPr>
      </w:pPr>
      <w:r w:rsidRPr="00EA670D">
        <w:rPr>
          <w:color w:val="000000" w:themeColor="text1"/>
          <w:shd w:val="clear" w:color="auto" w:fill="FFFFFF"/>
          <w:lang w:val="en-US"/>
        </w:rPr>
        <w:t>F</w:t>
      </w:r>
      <w:r w:rsidR="00861C43" w:rsidRPr="00EA670D">
        <w:rPr>
          <w:color w:val="000000" w:themeColor="text1"/>
          <w:shd w:val="clear" w:color="auto" w:fill="FFFFFF"/>
          <w:lang w:val="en-US"/>
        </w:rPr>
        <w:t>raming what originally was a health crisis as a representation crisis, the League</w:t>
      </w:r>
      <w:r w:rsidR="0045557C" w:rsidRPr="00EA670D">
        <w:rPr>
          <w:color w:val="000000" w:themeColor="text1"/>
          <w:shd w:val="clear" w:color="auto" w:fill="FFFFFF"/>
          <w:lang w:val="en-US"/>
        </w:rPr>
        <w:t>’</w:t>
      </w:r>
      <w:r w:rsidR="00861C43" w:rsidRPr="00EA670D">
        <w:rPr>
          <w:color w:val="000000" w:themeColor="text1"/>
          <w:shd w:val="clear" w:color="auto" w:fill="FFFFFF"/>
          <w:lang w:val="en-US"/>
        </w:rPr>
        <w:t xml:space="preserve">s leader </w:t>
      </w:r>
      <w:r w:rsidR="00947E84" w:rsidRPr="00EA670D">
        <w:rPr>
          <w:color w:val="000000" w:themeColor="text1"/>
          <w:shd w:val="clear" w:color="auto" w:fill="FFFFFF"/>
          <w:lang w:val="en-US"/>
        </w:rPr>
        <w:t xml:space="preserve">aimed at </w:t>
      </w:r>
      <w:r w:rsidR="00861C43" w:rsidRPr="00EA670D">
        <w:rPr>
          <w:color w:val="000000" w:themeColor="text1"/>
          <w:shd w:val="clear" w:color="auto" w:fill="FFFFFF"/>
          <w:lang w:val="en-US"/>
        </w:rPr>
        <w:t>mobiliz</w:t>
      </w:r>
      <w:r w:rsidR="00947E84" w:rsidRPr="00EA670D">
        <w:rPr>
          <w:color w:val="000000" w:themeColor="text1"/>
          <w:shd w:val="clear" w:color="auto" w:fill="FFFFFF"/>
          <w:lang w:val="en-US"/>
        </w:rPr>
        <w:t>ing</w:t>
      </w:r>
      <w:r w:rsidR="00861C43" w:rsidRPr="00EA670D">
        <w:rPr>
          <w:color w:val="000000" w:themeColor="text1"/>
          <w:shd w:val="clear" w:color="auto" w:fill="FFFFFF"/>
          <w:lang w:val="en-US"/>
        </w:rPr>
        <w:t xml:space="preserve"> the electorate, making it easier for voters </w:t>
      </w:r>
      <w:r w:rsidR="0015508B" w:rsidRPr="00EA670D">
        <w:rPr>
          <w:color w:val="000000" w:themeColor="text1"/>
          <w:shd w:val="clear" w:color="auto" w:fill="FFFFFF"/>
          <w:lang w:val="en-US"/>
        </w:rPr>
        <w:t>to relate</w:t>
      </w:r>
      <w:r w:rsidR="00861C43" w:rsidRPr="00EA670D">
        <w:rPr>
          <w:color w:val="000000" w:themeColor="text1"/>
          <w:shd w:val="clear" w:color="auto" w:fill="FFFFFF"/>
          <w:lang w:val="en-US"/>
        </w:rPr>
        <w:t xml:space="preserve"> to his </w:t>
      </w:r>
      <w:r w:rsidR="00C633F3" w:rsidRPr="00EA670D">
        <w:rPr>
          <w:color w:val="000000" w:themeColor="text1"/>
          <w:shd w:val="clear" w:color="auto" w:fill="FFFFFF"/>
          <w:lang w:val="en-US"/>
        </w:rPr>
        <w:t>discourse.</w:t>
      </w:r>
      <w:r w:rsidR="00C633F3" w:rsidRPr="00EA670D">
        <w:rPr>
          <w:color w:val="000000" w:themeColor="text1"/>
          <w:lang w:val="en-US"/>
        </w:rPr>
        <w:t xml:space="preserve"> </w:t>
      </w:r>
      <w:r w:rsidR="00DE30DB" w:rsidRPr="00EA670D">
        <w:rPr>
          <w:color w:val="000000" w:themeColor="text1"/>
          <w:lang w:val="en-US"/>
        </w:rPr>
        <w:t>Moreover,</w:t>
      </w:r>
      <w:r w:rsidR="00594F41" w:rsidRPr="00EA670D">
        <w:rPr>
          <w:color w:val="000000" w:themeColor="text1"/>
          <w:lang w:val="en-US"/>
        </w:rPr>
        <w:t xml:space="preserve"> </w:t>
      </w:r>
      <w:r w:rsidR="00E31680" w:rsidRPr="00EA670D">
        <w:rPr>
          <w:color w:val="000000" w:themeColor="text1"/>
          <w:lang w:val="en-US"/>
        </w:rPr>
        <w:t xml:space="preserve">the </w:t>
      </w:r>
      <w:r w:rsidR="0045557C" w:rsidRPr="00EA670D">
        <w:rPr>
          <w:color w:val="000000" w:themeColor="text1"/>
          <w:lang w:val="en-US"/>
        </w:rPr>
        <w:t xml:space="preserve">League </w:t>
      </w:r>
      <w:r w:rsidR="00E31680" w:rsidRPr="00EA670D">
        <w:rPr>
          <w:color w:val="000000" w:themeColor="text1"/>
          <w:lang w:val="en-US"/>
        </w:rPr>
        <w:t>started to advocate for those allegedly “left behind”</w:t>
      </w:r>
      <w:r w:rsidRPr="00EA670D">
        <w:rPr>
          <w:color w:val="000000" w:themeColor="text1"/>
          <w:lang w:val="en-US"/>
        </w:rPr>
        <w:t xml:space="preserve"> </w:t>
      </w:r>
      <w:r w:rsidR="00E31680" w:rsidRPr="00EA670D">
        <w:rPr>
          <w:color w:val="000000" w:themeColor="text1"/>
          <w:lang w:val="en-US"/>
        </w:rPr>
        <w:t>by the government</w:t>
      </w:r>
      <w:r w:rsidR="0045557C" w:rsidRPr="00EA670D">
        <w:rPr>
          <w:color w:val="000000" w:themeColor="text1"/>
          <w:lang w:val="en-US"/>
        </w:rPr>
        <w:t>’</w:t>
      </w:r>
      <w:r w:rsidR="00E31680" w:rsidRPr="00EA670D">
        <w:rPr>
          <w:color w:val="000000" w:themeColor="text1"/>
          <w:lang w:val="en-US"/>
        </w:rPr>
        <w:t xml:space="preserve">s inaction, </w:t>
      </w:r>
      <w:r w:rsidR="00DE30DB" w:rsidRPr="00EA670D">
        <w:rPr>
          <w:color w:val="000000" w:themeColor="text1"/>
          <w:lang w:val="en-US"/>
        </w:rPr>
        <w:t xml:space="preserve">switching between </w:t>
      </w:r>
      <w:r w:rsidR="00C04095" w:rsidRPr="00EA670D">
        <w:rPr>
          <w:color w:val="000000" w:themeColor="text1"/>
          <w:lang w:val="en-US"/>
        </w:rPr>
        <w:t xml:space="preserve">demands </w:t>
      </w:r>
      <w:r w:rsidR="00B52BDD" w:rsidRPr="00EA670D">
        <w:rPr>
          <w:color w:val="000000" w:themeColor="text1"/>
          <w:lang w:val="en-US"/>
        </w:rPr>
        <w:t>to restore normality and re</w:t>
      </w:r>
      <w:r w:rsidR="00C04095" w:rsidRPr="00EA670D">
        <w:rPr>
          <w:color w:val="000000" w:themeColor="text1"/>
          <w:lang w:val="en-US"/>
        </w:rPr>
        <w:t xml:space="preserve">sume </w:t>
      </w:r>
      <w:r w:rsidR="00B52BDD" w:rsidRPr="00EA670D">
        <w:rPr>
          <w:color w:val="000000" w:themeColor="text1"/>
          <w:lang w:val="en-US"/>
        </w:rPr>
        <w:t>economic activities</w:t>
      </w:r>
      <w:r w:rsidR="00C04095" w:rsidRPr="00EA670D">
        <w:rPr>
          <w:color w:val="000000" w:themeColor="text1"/>
          <w:lang w:val="en-US"/>
        </w:rPr>
        <w:t>,</w:t>
      </w:r>
      <w:r w:rsidR="00DE30DB" w:rsidRPr="00EA670D">
        <w:rPr>
          <w:color w:val="000000" w:themeColor="text1"/>
          <w:lang w:val="en-US"/>
        </w:rPr>
        <w:t xml:space="preserve"> and </w:t>
      </w:r>
      <w:r w:rsidR="007E78AE" w:rsidRPr="00EA670D">
        <w:rPr>
          <w:color w:val="000000" w:themeColor="text1"/>
          <w:lang w:val="en-US"/>
        </w:rPr>
        <w:t>protest for the lack of support for those categories</w:t>
      </w:r>
      <w:r w:rsidR="004106B6" w:rsidRPr="00EA670D">
        <w:rPr>
          <w:color w:val="000000" w:themeColor="text1"/>
          <w:lang w:val="en-US"/>
        </w:rPr>
        <w:t xml:space="preserve"> heavily</w:t>
      </w:r>
      <w:r w:rsidR="007E78AE" w:rsidRPr="00EA670D">
        <w:rPr>
          <w:color w:val="000000" w:themeColor="text1"/>
          <w:lang w:val="en-US"/>
        </w:rPr>
        <w:t xml:space="preserve"> </w:t>
      </w:r>
      <w:r w:rsidR="004106B6" w:rsidRPr="00EA670D">
        <w:rPr>
          <w:color w:val="000000" w:themeColor="text1"/>
          <w:lang w:val="en-US"/>
        </w:rPr>
        <w:t>affected</w:t>
      </w:r>
      <w:r w:rsidR="007E78AE" w:rsidRPr="00EA670D">
        <w:rPr>
          <w:color w:val="000000" w:themeColor="text1"/>
          <w:lang w:val="en-US"/>
        </w:rPr>
        <w:t xml:space="preserve"> by the </w:t>
      </w:r>
      <w:r w:rsidR="00C32854" w:rsidRPr="00EA670D">
        <w:rPr>
          <w:color w:val="000000" w:themeColor="text1"/>
          <w:lang w:val="en-US"/>
        </w:rPr>
        <w:t>pandemic</w:t>
      </w:r>
      <w:r w:rsidR="007E78AE" w:rsidRPr="00EA670D">
        <w:rPr>
          <w:color w:val="000000" w:themeColor="text1"/>
          <w:lang w:val="en-US"/>
        </w:rPr>
        <w:t xml:space="preserve">. At the end of April 2020, </w:t>
      </w:r>
      <w:proofErr w:type="spellStart"/>
      <w:r w:rsidR="007E78AE" w:rsidRPr="00EA670D">
        <w:rPr>
          <w:color w:val="000000" w:themeColor="text1"/>
          <w:lang w:val="en-US"/>
        </w:rPr>
        <w:t>Salvini</w:t>
      </w:r>
      <w:proofErr w:type="spellEnd"/>
      <w:r w:rsidR="007E78AE" w:rsidRPr="00EA670D">
        <w:rPr>
          <w:color w:val="000000" w:themeColor="text1"/>
          <w:lang w:val="en-US"/>
        </w:rPr>
        <w:t xml:space="preserve"> and another 70 parliamentarians from his </w:t>
      </w:r>
      <w:r w:rsidR="00452346" w:rsidRPr="00EA670D">
        <w:rPr>
          <w:color w:val="000000" w:themeColor="text1"/>
          <w:lang w:val="en-US"/>
        </w:rPr>
        <w:t xml:space="preserve">group </w:t>
      </w:r>
      <w:r w:rsidR="007E78AE" w:rsidRPr="00EA670D">
        <w:rPr>
          <w:color w:val="000000" w:themeColor="text1"/>
          <w:lang w:val="en-US"/>
        </w:rPr>
        <w:t xml:space="preserve">occupied the Chamber of Deputies and Senate as a </w:t>
      </w:r>
      <w:proofErr w:type="gramStart"/>
      <w:r w:rsidR="00FA39A9" w:rsidRPr="00EA670D">
        <w:rPr>
          <w:color w:val="000000" w:themeColor="text1"/>
          <w:lang w:val="en-US"/>
        </w:rPr>
        <w:t>protest</w:t>
      </w:r>
      <w:r w:rsidR="007E78AE" w:rsidRPr="00EA670D">
        <w:rPr>
          <w:color w:val="000000" w:themeColor="text1"/>
          <w:lang w:val="en-US"/>
        </w:rPr>
        <w:t xml:space="preserve"> </w:t>
      </w:r>
      <w:r w:rsidR="00C21A7D" w:rsidRPr="00EA670D">
        <w:rPr>
          <w:color w:val="000000" w:themeColor="text1"/>
          <w:lang w:val="en-US"/>
        </w:rPr>
        <w:t>against</w:t>
      </w:r>
      <w:proofErr w:type="gramEnd"/>
      <w:r w:rsidR="00C21A7D" w:rsidRPr="00EA670D">
        <w:rPr>
          <w:color w:val="000000" w:themeColor="text1"/>
          <w:lang w:val="en-US"/>
        </w:rPr>
        <w:t xml:space="preserve"> </w:t>
      </w:r>
      <w:r w:rsidR="007E78AE" w:rsidRPr="00EA670D">
        <w:rPr>
          <w:color w:val="000000" w:themeColor="text1"/>
          <w:lang w:val="en-US"/>
        </w:rPr>
        <w:t>what they consider</w:t>
      </w:r>
      <w:r w:rsidR="00C21A7D" w:rsidRPr="00EA670D">
        <w:rPr>
          <w:color w:val="000000" w:themeColor="text1"/>
          <w:lang w:val="en-US"/>
        </w:rPr>
        <w:t>ed</w:t>
      </w:r>
      <w:r w:rsidR="007E78AE" w:rsidRPr="00EA670D">
        <w:rPr>
          <w:color w:val="000000" w:themeColor="text1"/>
          <w:lang w:val="en-US"/>
        </w:rPr>
        <w:t xml:space="preserve"> a lack of response by the government to the economic </w:t>
      </w:r>
      <w:r w:rsidR="00C21A7D" w:rsidRPr="00EA670D">
        <w:rPr>
          <w:color w:val="000000" w:themeColor="text1"/>
          <w:lang w:val="en-US"/>
        </w:rPr>
        <w:t xml:space="preserve">difficulties stemming </w:t>
      </w:r>
      <w:r w:rsidR="007E78AE" w:rsidRPr="00EA670D">
        <w:rPr>
          <w:color w:val="000000" w:themeColor="text1"/>
          <w:lang w:val="en-US"/>
        </w:rPr>
        <w:t xml:space="preserve">from the </w:t>
      </w:r>
      <w:r w:rsidR="0045557C" w:rsidRPr="00EA670D">
        <w:rPr>
          <w:color w:val="000000" w:themeColor="text1"/>
          <w:lang w:val="en-US"/>
        </w:rPr>
        <w:t xml:space="preserve">Covid-19 </w:t>
      </w:r>
      <w:r w:rsidR="00C32854" w:rsidRPr="00EA670D">
        <w:rPr>
          <w:color w:val="000000" w:themeColor="text1"/>
          <w:lang w:val="en-US"/>
        </w:rPr>
        <w:t xml:space="preserve">pandemic (La </w:t>
      </w:r>
      <w:proofErr w:type="spellStart"/>
      <w:r w:rsidR="00C32854" w:rsidRPr="00EA670D">
        <w:rPr>
          <w:color w:val="000000" w:themeColor="text1"/>
          <w:lang w:val="en-US"/>
        </w:rPr>
        <w:t>Vanguardia</w:t>
      </w:r>
      <w:proofErr w:type="spellEnd"/>
      <w:r w:rsidR="00C32854" w:rsidRPr="00EA670D">
        <w:rPr>
          <w:color w:val="000000" w:themeColor="text1"/>
          <w:lang w:val="en-US"/>
        </w:rPr>
        <w:t xml:space="preserve"> 2020)</w:t>
      </w:r>
      <w:r w:rsidR="004056B6" w:rsidRPr="00EA670D">
        <w:rPr>
          <w:color w:val="000000" w:themeColor="text1"/>
          <w:lang w:val="en-US"/>
        </w:rPr>
        <w:t xml:space="preserve">. </w:t>
      </w:r>
      <w:r w:rsidR="0045557C" w:rsidRPr="00EA670D">
        <w:rPr>
          <w:color w:val="000000" w:themeColor="text1"/>
          <w:lang w:val="en-US"/>
        </w:rPr>
        <w:t>This tense situation changed</w:t>
      </w:r>
      <w:r w:rsidR="00FA39A9" w:rsidRPr="00EA670D">
        <w:rPr>
          <w:color w:val="000000" w:themeColor="text1"/>
          <w:lang w:val="en-US"/>
        </w:rPr>
        <w:t xml:space="preserve"> when </w:t>
      </w:r>
      <w:r w:rsidR="00916A26" w:rsidRPr="00EA670D">
        <w:rPr>
          <w:color w:val="000000" w:themeColor="text1"/>
          <w:lang w:val="en-US"/>
        </w:rPr>
        <w:t>Draghi</w:t>
      </w:r>
      <w:r w:rsidR="00A8654B" w:rsidRPr="00EA670D">
        <w:rPr>
          <w:color w:val="000000" w:themeColor="text1"/>
          <w:lang w:val="en-US"/>
        </w:rPr>
        <w:t xml:space="preserve"> </w:t>
      </w:r>
      <w:r w:rsidR="00C21A7D" w:rsidRPr="00EA670D">
        <w:rPr>
          <w:color w:val="000000" w:themeColor="text1"/>
          <w:lang w:val="en-US"/>
        </w:rPr>
        <w:t>became</w:t>
      </w:r>
      <w:r w:rsidR="0045557C" w:rsidRPr="00EA670D">
        <w:rPr>
          <w:color w:val="000000" w:themeColor="text1"/>
          <w:lang w:val="en-US"/>
        </w:rPr>
        <w:t xml:space="preserve"> </w:t>
      </w:r>
      <w:r w:rsidR="00323F9C" w:rsidRPr="00EA670D">
        <w:rPr>
          <w:color w:val="000000" w:themeColor="text1"/>
          <w:lang w:val="en-US"/>
        </w:rPr>
        <w:t xml:space="preserve">Prime Minister. </w:t>
      </w:r>
      <w:r w:rsidR="0045557C" w:rsidRPr="00EA670D">
        <w:rPr>
          <w:color w:val="000000" w:themeColor="text1"/>
          <w:lang w:val="en-US"/>
        </w:rPr>
        <w:t>On this occasion</w:t>
      </w:r>
      <w:r w:rsidR="00A41DB2" w:rsidRPr="00EA670D">
        <w:rPr>
          <w:color w:val="000000" w:themeColor="text1"/>
          <w:lang w:val="en-US"/>
        </w:rPr>
        <w:t xml:space="preserve">, </w:t>
      </w:r>
      <w:proofErr w:type="spellStart"/>
      <w:r w:rsidR="00A41DB2" w:rsidRPr="00EA670D">
        <w:rPr>
          <w:color w:val="000000" w:themeColor="text1"/>
          <w:lang w:val="en-US"/>
        </w:rPr>
        <w:t>Salvini</w:t>
      </w:r>
      <w:proofErr w:type="spellEnd"/>
      <w:r w:rsidR="00A41DB2" w:rsidRPr="00EA670D">
        <w:rPr>
          <w:color w:val="000000" w:themeColor="text1"/>
          <w:lang w:val="en-US"/>
        </w:rPr>
        <w:t xml:space="preserve"> decided to </w:t>
      </w:r>
      <w:r w:rsidR="0091334D" w:rsidRPr="00EA670D">
        <w:rPr>
          <w:color w:val="000000" w:themeColor="text1"/>
          <w:lang w:val="en-US"/>
        </w:rPr>
        <w:t xml:space="preserve">support the government </w:t>
      </w:r>
      <w:r w:rsidR="007647DD" w:rsidRPr="00EA670D">
        <w:rPr>
          <w:color w:val="000000" w:themeColor="text1"/>
          <w:lang w:val="en-US"/>
        </w:rPr>
        <w:t>“</w:t>
      </w:r>
      <w:r w:rsidR="00D0447D" w:rsidRPr="00EA670D">
        <w:rPr>
          <w:color w:val="000000" w:themeColor="text1"/>
          <w:lang w:val="en-US"/>
        </w:rPr>
        <w:t>without conditions and vetoes</w:t>
      </w:r>
      <w:r w:rsidR="007647DD" w:rsidRPr="00EA670D">
        <w:rPr>
          <w:color w:val="000000" w:themeColor="text1"/>
          <w:lang w:val="en-US"/>
        </w:rPr>
        <w:t>” (La 7 2021)</w:t>
      </w:r>
      <w:r w:rsidR="00054773" w:rsidRPr="00EA670D">
        <w:rPr>
          <w:color w:val="000000" w:themeColor="text1"/>
          <w:lang w:val="en-US"/>
        </w:rPr>
        <w:t xml:space="preserve"> in what was depicted as another demonstration of putting the country’s interest first. After </w:t>
      </w:r>
      <w:r w:rsidR="00A8654B" w:rsidRPr="00EA670D">
        <w:rPr>
          <w:color w:val="000000" w:themeColor="text1"/>
          <w:lang w:val="en-US"/>
        </w:rPr>
        <w:t>this</w:t>
      </w:r>
      <w:r w:rsidR="00054773" w:rsidRPr="00EA670D">
        <w:rPr>
          <w:color w:val="000000" w:themeColor="text1"/>
          <w:lang w:val="en-US"/>
        </w:rPr>
        <w:t xml:space="preserve"> unexpected decision</w:t>
      </w:r>
      <w:r w:rsidR="00A8654B" w:rsidRPr="00EA670D">
        <w:rPr>
          <w:color w:val="000000" w:themeColor="text1"/>
          <w:lang w:val="en-US"/>
        </w:rPr>
        <w:t>,</w:t>
      </w:r>
      <w:r w:rsidR="00054773" w:rsidRPr="00EA670D">
        <w:rPr>
          <w:color w:val="000000" w:themeColor="text1"/>
          <w:lang w:val="en-US"/>
        </w:rPr>
        <w:t xml:space="preserve"> </w:t>
      </w:r>
      <w:proofErr w:type="spellStart"/>
      <w:r w:rsidR="0045557C" w:rsidRPr="00EA670D">
        <w:rPr>
          <w:color w:val="000000" w:themeColor="text1"/>
          <w:lang w:val="en-US"/>
        </w:rPr>
        <w:t>S</w:t>
      </w:r>
      <w:r w:rsidR="00054773" w:rsidRPr="00EA670D">
        <w:rPr>
          <w:color w:val="000000" w:themeColor="text1"/>
          <w:lang w:val="en-US"/>
        </w:rPr>
        <w:t>alvini</w:t>
      </w:r>
      <w:proofErr w:type="spellEnd"/>
      <w:r w:rsidR="00054773" w:rsidRPr="00EA670D">
        <w:rPr>
          <w:color w:val="000000" w:themeColor="text1"/>
          <w:lang w:val="en-US"/>
        </w:rPr>
        <w:t xml:space="preserve"> stated “</w:t>
      </w:r>
      <w:r w:rsidR="00054773" w:rsidRPr="00EA670D">
        <w:rPr>
          <w:color w:val="000000" w:themeColor="text1"/>
          <w:shd w:val="clear" w:color="auto" w:fill="FFFFFF"/>
          <w:lang w:val="en-US"/>
        </w:rPr>
        <w:t xml:space="preserve">what I care about are only </w:t>
      </w:r>
      <w:proofErr w:type="gramStart"/>
      <w:r w:rsidR="00241C46" w:rsidRPr="00EA670D">
        <w:rPr>
          <w:color w:val="000000" w:themeColor="text1"/>
          <w:shd w:val="clear" w:color="auto" w:fill="FFFFFF"/>
          <w:lang w:val="en-US"/>
        </w:rPr>
        <w:t>actual facts</w:t>
      </w:r>
      <w:proofErr w:type="gramEnd"/>
      <w:r w:rsidR="00054773" w:rsidRPr="00EA670D">
        <w:rPr>
          <w:color w:val="000000" w:themeColor="text1"/>
          <w:shd w:val="clear" w:color="auto" w:fill="FFFFFF"/>
          <w:lang w:val="en-US"/>
        </w:rPr>
        <w:t xml:space="preserve"> like having more construction sites start up again around the country and very special attention given to our schools. About our future participation in the government, with specific ministries, I can tell</w:t>
      </w:r>
      <w:r w:rsidR="00C673A5" w:rsidRPr="00EA670D">
        <w:rPr>
          <w:color w:val="000000" w:themeColor="text1"/>
          <w:shd w:val="clear" w:color="auto" w:fill="FFFFFF"/>
          <w:lang w:val="en-US"/>
        </w:rPr>
        <w:t xml:space="preserve"> that this</w:t>
      </w:r>
      <w:r w:rsidR="00241C46" w:rsidRPr="00EA670D">
        <w:rPr>
          <w:color w:val="000000" w:themeColor="text1"/>
          <w:shd w:val="clear" w:color="auto" w:fill="FFFFFF"/>
          <w:lang w:val="en-US"/>
        </w:rPr>
        <w:t xml:space="preserve"> has not been discussed yet</w:t>
      </w:r>
      <w:r w:rsidR="00054773" w:rsidRPr="00EA670D">
        <w:rPr>
          <w:color w:val="000000" w:themeColor="text1"/>
          <w:shd w:val="clear" w:color="auto" w:fill="FFFFFF"/>
          <w:lang w:val="en-US"/>
        </w:rPr>
        <w:t>. What we care about now is the future of our country” (</w:t>
      </w:r>
      <w:proofErr w:type="spellStart"/>
      <w:r w:rsidR="00054773" w:rsidRPr="00EA670D">
        <w:rPr>
          <w:color w:val="000000" w:themeColor="text1"/>
          <w:shd w:val="clear" w:color="auto" w:fill="FFFFFF"/>
          <w:lang w:val="en-US"/>
        </w:rPr>
        <w:t>Grandesso</w:t>
      </w:r>
      <w:proofErr w:type="spellEnd"/>
      <w:r w:rsidR="00054773" w:rsidRPr="00EA670D">
        <w:rPr>
          <w:color w:val="000000" w:themeColor="text1"/>
          <w:shd w:val="clear" w:color="auto" w:fill="FFFFFF"/>
          <w:lang w:val="en-US"/>
        </w:rPr>
        <w:t xml:space="preserve"> 2021).</w:t>
      </w:r>
      <w:r w:rsidR="0045557C" w:rsidRPr="00EA670D">
        <w:rPr>
          <w:color w:val="000000" w:themeColor="text1"/>
          <w:shd w:val="clear" w:color="auto" w:fill="FFFFFF"/>
          <w:lang w:val="en-US"/>
        </w:rPr>
        <w:t xml:space="preserve"> </w:t>
      </w:r>
      <w:r w:rsidR="00054773" w:rsidRPr="00EA670D">
        <w:rPr>
          <w:color w:val="000000" w:themeColor="text1"/>
          <w:lang w:val="en-US"/>
        </w:rPr>
        <w:t>D</w:t>
      </w:r>
      <w:r w:rsidR="006C4411" w:rsidRPr="00EA670D">
        <w:rPr>
          <w:color w:val="000000" w:themeColor="text1"/>
          <w:lang w:val="en-US"/>
        </w:rPr>
        <w:t>uring</w:t>
      </w:r>
      <w:r w:rsidR="00D95A56" w:rsidRPr="00EA670D">
        <w:rPr>
          <w:color w:val="000000" w:themeColor="text1"/>
          <w:lang w:val="en-US"/>
        </w:rPr>
        <w:t xml:space="preserve"> Draghi’s government</w:t>
      </w:r>
      <w:r w:rsidR="006C4411" w:rsidRPr="00EA670D">
        <w:rPr>
          <w:color w:val="000000" w:themeColor="text1"/>
          <w:lang w:val="en-US"/>
        </w:rPr>
        <w:t xml:space="preserve">, the </w:t>
      </w:r>
      <w:r w:rsidR="006C4411" w:rsidRPr="00EA670D">
        <w:rPr>
          <w:color w:val="000000" w:themeColor="text1"/>
          <w:lang w:val="en-US"/>
        </w:rPr>
        <w:lastRenderedPageBreak/>
        <w:t>League</w:t>
      </w:r>
      <w:r w:rsidR="0045557C" w:rsidRPr="00EA670D">
        <w:rPr>
          <w:color w:val="000000" w:themeColor="text1"/>
          <w:lang w:val="en-US"/>
        </w:rPr>
        <w:t>’</w:t>
      </w:r>
      <w:r w:rsidR="006C4411" w:rsidRPr="00EA670D">
        <w:rPr>
          <w:color w:val="000000" w:themeColor="text1"/>
          <w:lang w:val="en-US"/>
        </w:rPr>
        <w:t xml:space="preserve">s strategy was very similar to </w:t>
      </w:r>
      <w:r w:rsidR="00474106" w:rsidRPr="00EA670D">
        <w:rPr>
          <w:color w:val="000000" w:themeColor="text1"/>
          <w:lang w:val="en-US"/>
        </w:rPr>
        <w:t>that</w:t>
      </w:r>
      <w:r w:rsidR="00A8654B" w:rsidRPr="00EA670D">
        <w:rPr>
          <w:color w:val="000000" w:themeColor="text1"/>
          <w:lang w:val="en-US"/>
        </w:rPr>
        <w:t xml:space="preserve"> </w:t>
      </w:r>
      <w:r w:rsidR="006C4411" w:rsidRPr="00EA670D">
        <w:rPr>
          <w:color w:val="000000" w:themeColor="text1"/>
          <w:lang w:val="en-US"/>
        </w:rPr>
        <w:t xml:space="preserve">adopted while in government with Forza Italia (Albertazzi and McDonnell 2005). </w:t>
      </w:r>
      <w:r w:rsidR="001574FE" w:rsidRPr="00EA670D">
        <w:rPr>
          <w:color w:val="000000" w:themeColor="text1"/>
          <w:lang w:val="en-US"/>
        </w:rPr>
        <w:t xml:space="preserve">This strategy of maintaining “one foot in and one foot out </w:t>
      </w:r>
      <w:r w:rsidR="00C41C77" w:rsidRPr="00EA670D">
        <w:rPr>
          <w:color w:val="000000" w:themeColor="text1"/>
          <w:lang w:val="en-US"/>
        </w:rPr>
        <w:t xml:space="preserve">of </w:t>
      </w:r>
      <w:r w:rsidR="001574FE" w:rsidRPr="00EA670D">
        <w:rPr>
          <w:color w:val="000000" w:themeColor="text1"/>
          <w:lang w:val="en-US"/>
        </w:rPr>
        <w:t xml:space="preserve">government” consisted </w:t>
      </w:r>
      <w:r w:rsidR="007D5359" w:rsidRPr="00EA670D">
        <w:rPr>
          <w:color w:val="000000" w:themeColor="text1"/>
          <w:lang w:val="en-US"/>
        </w:rPr>
        <w:t>in discursively support</w:t>
      </w:r>
      <w:r w:rsidR="00CA5A42" w:rsidRPr="00EA670D">
        <w:rPr>
          <w:color w:val="000000" w:themeColor="text1"/>
          <w:lang w:val="en-US"/>
        </w:rPr>
        <w:t>ing</w:t>
      </w:r>
      <w:r w:rsidR="007D5359" w:rsidRPr="00EA670D">
        <w:rPr>
          <w:color w:val="000000" w:themeColor="text1"/>
          <w:lang w:val="en-US"/>
        </w:rPr>
        <w:t xml:space="preserve"> </w:t>
      </w:r>
      <w:r w:rsidR="008E7FB6" w:rsidRPr="00EA670D">
        <w:rPr>
          <w:color w:val="000000" w:themeColor="text1"/>
          <w:lang w:val="en-US"/>
        </w:rPr>
        <w:t>Draghi</w:t>
      </w:r>
      <w:r w:rsidR="0045557C" w:rsidRPr="00EA670D">
        <w:rPr>
          <w:color w:val="000000" w:themeColor="text1"/>
          <w:lang w:val="en-US"/>
        </w:rPr>
        <w:t>’</w:t>
      </w:r>
      <w:r w:rsidR="008E7FB6" w:rsidRPr="00EA670D">
        <w:rPr>
          <w:color w:val="000000" w:themeColor="text1"/>
          <w:lang w:val="en-US"/>
        </w:rPr>
        <w:t xml:space="preserve">s expertise while criticizing some of his political </w:t>
      </w:r>
      <w:r w:rsidR="00CA5A42" w:rsidRPr="00EA670D">
        <w:rPr>
          <w:color w:val="000000" w:themeColor="text1"/>
          <w:lang w:val="en-US"/>
        </w:rPr>
        <w:t>m</w:t>
      </w:r>
      <w:r w:rsidR="008E7FB6" w:rsidRPr="00EA670D">
        <w:rPr>
          <w:color w:val="000000" w:themeColor="text1"/>
          <w:lang w:val="en-US"/>
        </w:rPr>
        <w:t>inisters</w:t>
      </w:r>
      <w:r w:rsidR="00A8654B" w:rsidRPr="00EA670D">
        <w:rPr>
          <w:color w:val="000000" w:themeColor="text1"/>
          <w:lang w:val="en-US"/>
        </w:rPr>
        <w:t>––</w:t>
      </w:r>
      <w:r w:rsidR="008E7FB6" w:rsidRPr="00EA670D">
        <w:rPr>
          <w:color w:val="000000" w:themeColor="text1"/>
          <w:lang w:val="en-US"/>
        </w:rPr>
        <w:t xml:space="preserve">mainly </w:t>
      </w:r>
      <w:r w:rsidR="0002474D" w:rsidRPr="00EA670D">
        <w:rPr>
          <w:color w:val="000000" w:themeColor="text1"/>
          <w:lang w:val="en-US"/>
        </w:rPr>
        <w:t>those from the PD and the M5S</w:t>
      </w:r>
      <w:r w:rsidR="00CA5A42" w:rsidRPr="00EA670D">
        <w:rPr>
          <w:color w:val="000000" w:themeColor="text1"/>
          <w:lang w:val="en-US"/>
        </w:rPr>
        <w:t xml:space="preserve"> </w:t>
      </w:r>
      <w:r w:rsidR="003267A1" w:rsidRPr="00EA670D">
        <w:rPr>
          <w:color w:val="000000" w:themeColor="text1"/>
          <w:lang w:val="en-US"/>
        </w:rPr>
        <w:t>especially</w:t>
      </w:r>
      <w:r w:rsidR="00B53FE4" w:rsidRPr="00EA670D">
        <w:rPr>
          <w:color w:val="000000" w:themeColor="text1"/>
          <w:lang w:val="en-US"/>
        </w:rPr>
        <w:t xml:space="preserve"> the </w:t>
      </w:r>
      <w:r w:rsidR="0002474D" w:rsidRPr="00EA670D">
        <w:rPr>
          <w:color w:val="000000" w:themeColor="text1"/>
          <w:lang w:val="en-US"/>
        </w:rPr>
        <w:t>Health Minister, Roberto Speranza (Italy 24 News 2021)</w:t>
      </w:r>
      <w:r w:rsidR="00A8654B" w:rsidRPr="00EA670D">
        <w:rPr>
          <w:color w:val="000000" w:themeColor="text1"/>
          <w:lang w:val="en-US"/>
        </w:rPr>
        <w:t>.</w:t>
      </w:r>
      <w:r w:rsidR="0002474D" w:rsidRPr="00EA670D">
        <w:rPr>
          <w:color w:val="000000" w:themeColor="text1"/>
          <w:lang w:val="en-US"/>
        </w:rPr>
        <w:t xml:space="preserve"> </w:t>
      </w:r>
      <w:r w:rsidR="00046C99" w:rsidRPr="00EA670D">
        <w:rPr>
          <w:color w:val="000000" w:themeColor="text1"/>
          <w:lang w:val="en-US"/>
        </w:rPr>
        <w:t xml:space="preserve">This strategy became more evident </w:t>
      </w:r>
      <w:r w:rsidR="002854E1" w:rsidRPr="00EA670D">
        <w:rPr>
          <w:color w:val="000000" w:themeColor="text1"/>
          <w:lang w:val="en-US"/>
        </w:rPr>
        <w:t>when the League</w:t>
      </w:r>
      <w:r w:rsidR="00A8654B" w:rsidRPr="00EA670D">
        <w:rPr>
          <w:color w:val="000000" w:themeColor="text1"/>
          <w:lang w:val="en-US"/>
        </w:rPr>
        <w:t xml:space="preserve">, </w:t>
      </w:r>
      <w:r w:rsidR="002854E1" w:rsidRPr="00EA670D">
        <w:rPr>
          <w:color w:val="000000" w:themeColor="text1"/>
          <w:lang w:val="en-US"/>
        </w:rPr>
        <w:t xml:space="preserve">joined by </w:t>
      </w:r>
      <w:proofErr w:type="spellStart"/>
      <w:r w:rsidR="002854E1" w:rsidRPr="00EA670D">
        <w:rPr>
          <w:color w:val="000000" w:themeColor="text1"/>
          <w:lang w:val="en-US"/>
        </w:rPr>
        <w:t>FdI</w:t>
      </w:r>
      <w:proofErr w:type="spellEnd"/>
      <w:r w:rsidR="00A8654B" w:rsidRPr="00EA670D">
        <w:rPr>
          <w:color w:val="000000" w:themeColor="text1"/>
          <w:lang w:val="en-US"/>
        </w:rPr>
        <w:t>,</w:t>
      </w:r>
      <w:r w:rsidR="002854E1" w:rsidRPr="00EA670D">
        <w:rPr>
          <w:color w:val="000000" w:themeColor="text1"/>
          <w:lang w:val="en-US"/>
        </w:rPr>
        <w:t xml:space="preserve"> confront</w:t>
      </w:r>
      <w:r w:rsidR="004D47E0" w:rsidRPr="00EA670D">
        <w:rPr>
          <w:color w:val="000000" w:themeColor="text1"/>
          <w:lang w:val="en-US"/>
        </w:rPr>
        <w:t>ed</w:t>
      </w:r>
      <w:r w:rsidR="002854E1" w:rsidRPr="00EA670D">
        <w:rPr>
          <w:color w:val="000000" w:themeColor="text1"/>
          <w:lang w:val="en-US"/>
        </w:rPr>
        <w:t xml:space="preserve"> the government </w:t>
      </w:r>
      <w:r w:rsidR="00CA5A42" w:rsidRPr="00EA670D">
        <w:rPr>
          <w:color w:val="000000" w:themeColor="text1"/>
          <w:lang w:val="en-US"/>
        </w:rPr>
        <w:t xml:space="preserve">on </w:t>
      </w:r>
      <w:r w:rsidR="004D47E0" w:rsidRPr="00EA670D">
        <w:rPr>
          <w:color w:val="000000" w:themeColor="text1"/>
          <w:lang w:val="en-US"/>
        </w:rPr>
        <w:t xml:space="preserve">its </w:t>
      </w:r>
      <w:r w:rsidR="002854E1" w:rsidRPr="00EA670D">
        <w:rPr>
          <w:color w:val="000000" w:themeColor="text1"/>
          <w:lang w:val="en-US"/>
        </w:rPr>
        <w:t>decision to make the Covid certificate</w:t>
      </w:r>
      <w:r w:rsidR="00350897" w:rsidRPr="00EA670D">
        <w:rPr>
          <w:color w:val="000000" w:themeColor="text1"/>
          <w:lang w:val="en-US"/>
        </w:rPr>
        <w:t xml:space="preserve"> </w:t>
      </w:r>
      <w:r w:rsidR="002854E1" w:rsidRPr="00EA670D">
        <w:rPr>
          <w:color w:val="000000" w:themeColor="text1"/>
          <w:lang w:val="en-US"/>
        </w:rPr>
        <w:t xml:space="preserve">a requirement </w:t>
      </w:r>
      <w:r w:rsidR="00CA5A42" w:rsidRPr="00EA670D">
        <w:rPr>
          <w:color w:val="000000" w:themeColor="text1"/>
          <w:lang w:val="en-US"/>
        </w:rPr>
        <w:t>for</w:t>
      </w:r>
      <w:r w:rsidR="002854E1" w:rsidRPr="00EA670D">
        <w:rPr>
          <w:color w:val="000000" w:themeColor="text1"/>
          <w:lang w:val="en-US"/>
        </w:rPr>
        <w:t xml:space="preserve"> </w:t>
      </w:r>
      <w:r w:rsidR="00A8654B" w:rsidRPr="00EA670D">
        <w:rPr>
          <w:color w:val="000000" w:themeColor="text1"/>
          <w:lang w:val="en-US"/>
        </w:rPr>
        <w:t>get</w:t>
      </w:r>
      <w:r w:rsidR="00CA5A42" w:rsidRPr="00EA670D">
        <w:rPr>
          <w:color w:val="000000" w:themeColor="text1"/>
          <w:lang w:val="en-US"/>
        </w:rPr>
        <w:t>ting</w:t>
      </w:r>
      <w:r w:rsidR="00A8654B" w:rsidRPr="00EA670D">
        <w:rPr>
          <w:color w:val="000000" w:themeColor="text1"/>
          <w:lang w:val="en-US"/>
        </w:rPr>
        <w:t xml:space="preserve"> in</w:t>
      </w:r>
      <w:r w:rsidR="00CA5A42" w:rsidRPr="00EA670D">
        <w:rPr>
          <w:color w:val="000000" w:themeColor="text1"/>
          <w:lang w:val="en-US"/>
        </w:rPr>
        <w:t xml:space="preserve">to </w:t>
      </w:r>
      <w:r w:rsidR="002854E1" w:rsidRPr="00EA670D">
        <w:rPr>
          <w:color w:val="000000" w:themeColor="text1"/>
          <w:lang w:val="en-US"/>
        </w:rPr>
        <w:t>cinemas, bars</w:t>
      </w:r>
      <w:r w:rsidR="00350897" w:rsidRPr="00EA670D">
        <w:rPr>
          <w:color w:val="000000" w:themeColor="text1"/>
          <w:lang w:val="en-US"/>
        </w:rPr>
        <w:t>,</w:t>
      </w:r>
      <w:r w:rsidR="002854E1" w:rsidRPr="00EA670D">
        <w:rPr>
          <w:color w:val="000000" w:themeColor="text1"/>
          <w:lang w:val="en-US"/>
        </w:rPr>
        <w:t xml:space="preserve"> and gyms</w:t>
      </w:r>
      <w:r w:rsidR="004D47E0" w:rsidRPr="00EA670D">
        <w:rPr>
          <w:color w:val="000000" w:themeColor="text1"/>
          <w:lang w:val="en-US"/>
        </w:rPr>
        <w:t xml:space="preserve"> </w:t>
      </w:r>
      <w:r w:rsidR="002854E1" w:rsidRPr="00EA670D">
        <w:rPr>
          <w:color w:val="000000" w:themeColor="text1"/>
          <w:lang w:val="en-US"/>
        </w:rPr>
        <w:t>from August</w:t>
      </w:r>
      <w:r w:rsidR="00350897" w:rsidRPr="00EA670D">
        <w:rPr>
          <w:color w:val="000000" w:themeColor="text1"/>
          <w:lang w:val="en-US"/>
        </w:rPr>
        <w:t xml:space="preserve"> 6, 2021</w:t>
      </w:r>
      <w:r w:rsidR="004D47E0" w:rsidRPr="00EA670D">
        <w:rPr>
          <w:color w:val="000000" w:themeColor="text1"/>
          <w:lang w:val="en-US"/>
        </w:rPr>
        <w:t>, joining a protest that took place in 12 Italian cities (</w:t>
      </w:r>
      <w:proofErr w:type="spellStart"/>
      <w:r w:rsidR="004D47E0" w:rsidRPr="00EA670D">
        <w:rPr>
          <w:color w:val="000000" w:themeColor="text1"/>
          <w:lang w:val="en-US"/>
        </w:rPr>
        <w:t>Lettig</w:t>
      </w:r>
      <w:proofErr w:type="spellEnd"/>
      <w:r w:rsidR="004D47E0" w:rsidRPr="00EA670D">
        <w:rPr>
          <w:color w:val="000000" w:themeColor="text1"/>
          <w:lang w:val="en-US"/>
        </w:rPr>
        <w:t xml:space="preserve"> 2021)</w:t>
      </w:r>
      <w:r w:rsidR="002854E1" w:rsidRPr="00EA670D">
        <w:rPr>
          <w:color w:val="000000" w:themeColor="text1"/>
          <w:lang w:val="en-US"/>
        </w:rPr>
        <w:t>.</w:t>
      </w:r>
      <w:r w:rsidR="003453FA" w:rsidRPr="00EA670D">
        <w:rPr>
          <w:color w:val="000000" w:themeColor="text1"/>
          <w:lang w:val="en-US"/>
        </w:rPr>
        <w:t xml:space="preserve"> The party adopted the same </w:t>
      </w:r>
      <w:r w:rsidR="00517385" w:rsidRPr="00EA670D">
        <w:rPr>
          <w:color w:val="000000" w:themeColor="text1"/>
          <w:lang w:val="en-US"/>
        </w:rPr>
        <w:t xml:space="preserve">inconsistent </w:t>
      </w:r>
      <w:r w:rsidR="003453FA" w:rsidRPr="00EA670D">
        <w:rPr>
          <w:color w:val="000000" w:themeColor="text1"/>
          <w:lang w:val="en-US"/>
        </w:rPr>
        <w:t>attitude concerning vaccines</w:t>
      </w:r>
      <w:r w:rsidR="001F37C5" w:rsidRPr="00EA670D">
        <w:rPr>
          <w:color w:val="000000" w:themeColor="text1"/>
          <w:lang w:val="en-US"/>
        </w:rPr>
        <w:t>,</w:t>
      </w:r>
      <w:r w:rsidR="003453FA" w:rsidRPr="00EA670D">
        <w:rPr>
          <w:color w:val="000000" w:themeColor="text1"/>
          <w:lang w:val="en-US"/>
        </w:rPr>
        <w:t xml:space="preserve"> attacking the </w:t>
      </w:r>
      <w:r w:rsidR="003453FA" w:rsidRPr="00EA670D">
        <w:rPr>
          <w:color w:val="000000" w:themeColor="text1"/>
          <w:shd w:val="clear" w:color="auto" w:fill="FFFFFF"/>
          <w:lang w:val="en-US"/>
        </w:rPr>
        <w:t xml:space="preserve">idea of making the Covid-19 vaccine passport </w:t>
      </w:r>
      <w:r w:rsidR="004C3180" w:rsidRPr="00EA670D">
        <w:rPr>
          <w:color w:val="000000" w:themeColor="text1"/>
          <w:shd w:val="clear" w:color="auto" w:fill="FFFFFF"/>
          <w:lang w:val="en-US"/>
        </w:rPr>
        <w:t xml:space="preserve">(Green </w:t>
      </w:r>
      <w:r w:rsidR="0049637F" w:rsidRPr="00EA670D">
        <w:rPr>
          <w:color w:val="000000" w:themeColor="text1"/>
          <w:shd w:val="clear" w:color="auto" w:fill="FFFFFF"/>
          <w:lang w:val="en-US"/>
        </w:rPr>
        <w:t>P</w:t>
      </w:r>
      <w:r w:rsidR="004C3180" w:rsidRPr="00EA670D">
        <w:rPr>
          <w:color w:val="000000" w:themeColor="text1"/>
          <w:shd w:val="clear" w:color="auto" w:fill="FFFFFF"/>
          <w:lang w:val="en-US"/>
        </w:rPr>
        <w:t xml:space="preserve">ass) </w:t>
      </w:r>
      <w:r w:rsidR="003453FA" w:rsidRPr="00EA670D">
        <w:rPr>
          <w:color w:val="000000" w:themeColor="text1"/>
          <w:shd w:val="clear" w:color="auto" w:fill="FFFFFF"/>
          <w:lang w:val="en-US"/>
        </w:rPr>
        <w:t>obligatory for teachers</w:t>
      </w:r>
      <w:r w:rsidR="001F37C5" w:rsidRPr="00EA670D">
        <w:rPr>
          <w:color w:val="000000" w:themeColor="text1"/>
          <w:shd w:val="clear" w:color="auto" w:fill="FFFFFF"/>
          <w:lang w:val="en-US"/>
        </w:rPr>
        <w:t>,</w:t>
      </w:r>
      <w:r w:rsidR="003453FA" w:rsidRPr="00EA670D">
        <w:rPr>
          <w:color w:val="000000" w:themeColor="text1"/>
          <w:shd w:val="clear" w:color="auto" w:fill="FFFFFF"/>
          <w:lang w:val="en-US"/>
        </w:rPr>
        <w:t xml:space="preserve"> and pupils aged 12 and over</w:t>
      </w:r>
      <w:r w:rsidR="001F37C5" w:rsidRPr="00EA670D">
        <w:rPr>
          <w:color w:val="000000" w:themeColor="text1"/>
          <w:shd w:val="clear" w:color="auto" w:fill="FFFFFF"/>
          <w:lang w:val="en-US"/>
        </w:rPr>
        <w:t>,</w:t>
      </w:r>
      <w:r w:rsidR="003453FA" w:rsidRPr="00EA670D">
        <w:rPr>
          <w:color w:val="000000" w:themeColor="text1"/>
          <w:shd w:val="clear" w:color="auto" w:fill="FFFFFF"/>
          <w:lang w:val="en-US"/>
        </w:rPr>
        <w:t xml:space="preserve"> for them to be able to access Italy</w:t>
      </w:r>
      <w:r w:rsidR="00350897" w:rsidRPr="00EA670D">
        <w:rPr>
          <w:color w:val="000000" w:themeColor="text1"/>
          <w:shd w:val="clear" w:color="auto" w:fill="FFFFFF"/>
          <w:lang w:val="en-US"/>
        </w:rPr>
        <w:t>’</w:t>
      </w:r>
      <w:r w:rsidR="003453FA" w:rsidRPr="00EA670D">
        <w:rPr>
          <w:color w:val="000000" w:themeColor="text1"/>
          <w:shd w:val="clear" w:color="auto" w:fill="FFFFFF"/>
          <w:lang w:val="en-US"/>
        </w:rPr>
        <w:t>s schools when the new academic year starts in September</w:t>
      </w:r>
      <w:r w:rsidR="001F37C5" w:rsidRPr="00EA670D">
        <w:rPr>
          <w:color w:val="000000" w:themeColor="text1"/>
          <w:shd w:val="clear" w:color="auto" w:fill="FFFFFF"/>
          <w:lang w:val="en-US"/>
        </w:rPr>
        <w:t xml:space="preserve"> 2021</w:t>
      </w:r>
      <w:r w:rsidR="003453FA" w:rsidRPr="00EA670D">
        <w:rPr>
          <w:color w:val="000000" w:themeColor="text1"/>
          <w:shd w:val="clear" w:color="auto" w:fill="FFFFFF"/>
          <w:lang w:val="en-US"/>
        </w:rPr>
        <w:t>.</w:t>
      </w:r>
    </w:p>
    <w:p w14:paraId="10299498" w14:textId="42C64D7C" w:rsidR="00D54F31" w:rsidRPr="00EA670D" w:rsidRDefault="43D9BCA3" w:rsidP="2A4358D4">
      <w:pPr>
        <w:spacing w:line="480" w:lineRule="auto"/>
        <w:ind w:firstLine="708"/>
        <w:jc w:val="both"/>
        <w:rPr>
          <w:color w:val="000000" w:themeColor="text1"/>
          <w:lang w:val="en-US"/>
        </w:rPr>
      </w:pPr>
      <w:r w:rsidRPr="00EA670D">
        <w:rPr>
          <w:color w:val="000000" w:themeColor="text1"/>
          <w:lang w:val="en-US"/>
        </w:rPr>
        <w:t>Looking at the polls, it looks like the League was not able to capitalize on the crisis, having suffered a setback since the beginning of the pandemic (Manucci 2020). Figure 8.2 shows variation in electoral support for the League.</w:t>
      </w:r>
    </w:p>
    <w:p w14:paraId="4049CA36" w14:textId="11D4DD04" w:rsidR="2A4358D4" w:rsidRPr="00EA670D" w:rsidRDefault="2A4358D4" w:rsidP="00F8194A">
      <w:pPr>
        <w:spacing w:line="480" w:lineRule="auto"/>
        <w:jc w:val="both"/>
        <w:rPr>
          <w:color w:val="000000" w:themeColor="text1"/>
          <w:lang w:val="en-US"/>
        </w:rPr>
      </w:pPr>
    </w:p>
    <w:p w14:paraId="02204C8B" w14:textId="3B804D59" w:rsidR="006D4C71" w:rsidRPr="00EA670D" w:rsidRDefault="43D9BCA3" w:rsidP="00F8194A">
      <w:pPr>
        <w:jc w:val="center"/>
        <w:rPr>
          <w:color w:val="000000" w:themeColor="text1"/>
          <w:lang w:val="en-US"/>
        </w:rPr>
      </w:pPr>
      <w:r w:rsidRPr="00EA670D">
        <w:rPr>
          <w:b/>
          <w:bCs/>
          <w:color w:val="000000" w:themeColor="text1"/>
          <w:lang w:val="en-US"/>
        </w:rPr>
        <w:t>Figure 8.2 Mean of electoral polls for the League (February 2020-August 2021)</w:t>
      </w:r>
    </w:p>
    <w:p w14:paraId="5B09A7DD" w14:textId="4C6AE281" w:rsidR="006D4C71" w:rsidRPr="00EA670D" w:rsidRDefault="43D9BCA3" w:rsidP="00F8194A">
      <w:pPr>
        <w:jc w:val="center"/>
        <w:rPr>
          <w:color w:val="000000" w:themeColor="text1"/>
          <w:lang w:val="en-US"/>
        </w:rPr>
      </w:pPr>
      <w:r w:rsidRPr="00EA670D">
        <w:rPr>
          <w:color w:val="000000" w:themeColor="text1"/>
          <w:lang w:val="en-US"/>
        </w:rPr>
        <w:t>[Figure 8.2 here]</w:t>
      </w:r>
    </w:p>
    <w:p w14:paraId="43A466CC" w14:textId="65181B82" w:rsidR="00D54F31" w:rsidRPr="00EA670D" w:rsidRDefault="00D54F31" w:rsidP="006D4C71">
      <w:pPr>
        <w:jc w:val="both"/>
        <w:rPr>
          <w:color w:val="000000" w:themeColor="text1"/>
          <w:lang w:val="en-US"/>
        </w:rPr>
      </w:pPr>
      <w:r w:rsidRPr="00EA670D">
        <w:rPr>
          <w:i/>
          <w:iCs/>
          <w:color w:val="000000" w:themeColor="text1"/>
          <w:lang w:val="en-US"/>
        </w:rPr>
        <w:t>Source:</w:t>
      </w:r>
      <w:r w:rsidRPr="00EA670D">
        <w:rPr>
          <w:color w:val="000000" w:themeColor="text1"/>
          <w:lang w:val="en-US"/>
        </w:rPr>
        <w:t xml:space="preserve"> Elaboration of the authors based on </w:t>
      </w:r>
      <w:r w:rsidR="00B665D2" w:rsidRPr="00EA670D">
        <w:rPr>
          <w:color w:val="000000" w:themeColor="text1"/>
          <w:lang w:val="en-US"/>
        </w:rPr>
        <w:t>Europe Elects</w:t>
      </w:r>
      <w:r w:rsidRPr="00EA670D">
        <w:rPr>
          <w:color w:val="000000" w:themeColor="text1"/>
          <w:lang w:val="en-US"/>
        </w:rPr>
        <w:t xml:space="preserve"> 2020</w:t>
      </w:r>
    </w:p>
    <w:p w14:paraId="5D34C801" w14:textId="77777777" w:rsidR="00C169DE" w:rsidRPr="00EA670D" w:rsidRDefault="00C169DE" w:rsidP="004056B6">
      <w:pPr>
        <w:jc w:val="both"/>
        <w:rPr>
          <w:color w:val="000000" w:themeColor="text1"/>
          <w:lang w:val="en-US"/>
        </w:rPr>
      </w:pPr>
    </w:p>
    <w:p w14:paraId="2A36ABF0" w14:textId="705E922B" w:rsidR="0088625B" w:rsidRPr="00EA670D" w:rsidRDefault="2A4358D4" w:rsidP="2A4358D4">
      <w:pPr>
        <w:spacing w:line="480" w:lineRule="auto"/>
        <w:ind w:left="708"/>
        <w:jc w:val="both"/>
        <w:rPr>
          <w:b/>
          <w:bCs/>
          <w:i/>
          <w:iCs/>
          <w:color w:val="000000" w:themeColor="text1"/>
          <w:lang w:val="en-US"/>
        </w:rPr>
      </w:pPr>
      <w:r w:rsidRPr="00EA670D">
        <w:rPr>
          <w:b/>
          <w:bCs/>
          <w:i/>
          <w:iCs/>
          <w:color w:val="000000" w:themeColor="text1"/>
          <w:lang w:val="en-US"/>
        </w:rPr>
        <w:t>Brothers of Italy (</w:t>
      </w:r>
      <w:proofErr w:type="spellStart"/>
      <w:r w:rsidRPr="00EA670D">
        <w:rPr>
          <w:b/>
          <w:bCs/>
          <w:i/>
          <w:iCs/>
          <w:color w:val="000000" w:themeColor="text1"/>
          <w:lang w:val="en-US"/>
        </w:rPr>
        <w:t>FdI</w:t>
      </w:r>
      <w:proofErr w:type="spellEnd"/>
      <w:r w:rsidRPr="00EA670D">
        <w:rPr>
          <w:b/>
          <w:bCs/>
          <w:i/>
          <w:iCs/>
          <w:color w:val="000000" w:themeColor="text1"/>
          <w:lang w:val="en-US"/>
        </w:rPr>
        <w:t>): Between responsiveness and identity politics</w:t>
      </w:r>
    </w:p>
    <w:p w14:paraId="07D67EE3" w14:textId="44242B0B" w:rsidR="00564FF0" w:rsidRPr="00EA670D" w:rsidRDefault="43D9BCA3" w:rsidP="006D4C71">
      <w:pPr>
        <w:spacing w:line="480" w:lineRule="auto"/>
        <w:jc w:val="both"/>
        <w:rPr>
          <w:color w:val="000000" w:themeColor="text1"/>
          <w:lang w:val="en-US"/>
        </w:rPr>
      </w:pPr>
      <w:r w:rsidRPr="00EA670D">
        <w:rPr>
          <w:color w:val="000000" w:themeColor="text1"/>
          <w:lang w:val="en-US"/>
        </w:rPr>
        <w:t xml:space="preserve">As mentioned above, while during the Conte II cabinet, the strategy of the </w:t>
      </w:r>
      <w:proofErr w:type="spellStart"/>
      <w:r w:rsidRPr="00EA670D">
        <w:rPr>
          <w:color w:val="000000" w:themeColor="text1"/>
          <w:lang w:val="en-US"/>
        </w:rPr>
        <w:t>FdI</w:t>
      </w:r>
      <w:proofErr w:type="spellEnd"/>
      <w:r w:rsidRPr="00EA670D">
        <w:rPr>
          <w:color w:val="000000" w:themeColor="text1"/>
          <w:lang w:val="en-US"/>
        </w:rPr>
        <w:t xml:space="preserve"> shared several aspects with the League. During the first year of the pandemic, as Manucci (2020, 31) underlined, “</w:t>
      </w:r>
      <w:proofErr w:type="spellStart"/>
      <w:r w:rsidRPr="00EA670D">
        <w:rPr>
          <w:color w:val="000000" w:themeColor="text1"/>
          <w:lang w:val="en-US"/>
        </w:rPr>
        <w:t>FdI</w:t>
      </w:r>
      <w:proofErr w:type="spellEnd"/>
      <w:r w:rsidRPr="00EA670D">
        <w:rPr>
          <w:color w:val="000000" w:themeColor="text1"/>
          <w:lang w:val="en-US"/>
        </w:rPr>
        <w:t xml:space="preserve"> has been extremely vocal in criticizing the government and recently protested in front of the parliament, wearing masks with the colors of the Italian flag, to ‘give voice to the common people,’ the ‘silent majority whose future is at risk.’” Also, in line with the League, </w:t>
      </w:r>
      <w:proofErr w:type="spellStart"/>
      <w:r w:rsidRPr="00EA670D">
        <w:rPr>
          <w:color w:val="000000" w:themeColor="text1"/>
          <w:lang w:val="en-US"/>
        </w:rPr>
        <w:t>FdI’s</w:t>
      </w:r>
      <w:proofErr w:type="spellEnd"/>
      <w:r w:rsidRPr="00EA670D">
        <w:rPr>
          <w:color w:val="000000" w:themeColor="text1"/>
          <w:lang w:val="en-US"/>
        </w:rPr>
        <w:t xml:space="preserve"> leader, </w:t>
      </w:r>
      <w:proofErr w:type="spellStart"/>
      <w:r w:rsidRPr="00EA670D">
        <w:rPr>
          <w:color w:val="000000" w:themeColor="text1"/>
          <w:lang w:val="en-US"/>
        </w:rPr>
        <w:t>Giorgia</w:t>
      </w:r>
      <w:proofErr w:type="spellEnd"/>
      <w:r w:rsidRPr="00EA670D">
        <w:rPr>
          <w:color w:val="000000" w:themeColor="text1"/>
          <w:lang w:val="en-US"/>
        </w:rPr>
        <w:t xml:space="preserve"> </w:t>
      </w:r>
      <w:proofErr w:type="spellStart"/>
      <w:r w:rsidRPr="00EA670D">
        <w:rPr>
          <w:color w:val="000000" w:themeColor="text1"/>
          <w:lang w:val="en-US"/>
        </w:rPr>
        <w:t>Meloni</w:t>
      </w:r>
      <w:proofErr w:type="spellEnd"/>
      <w:r w:rsidRPr="00EA670D">
        <w:rPr>
          <w:color w:val="000000" w:themeColor="text1"/>
          <w:lang w:val="en-US"/>
        </w:rPr>
        <w:t xml:space="preserve"> at the end of January 2020 demanded that the </w:t>
      </w:r>
      <w:r w:rsidRPr="00EA670D">
        <w:rPr>
          <w:color w:val="000000" w:themeColor="text1"/>
          <w:lang w:val="en-US"/>
        </w:rPr>
        <w:lastRenderedPageBreak/>
        <w:t xml:space="preserve">Chinese authorities provide reliable information about the virus and later insisted that those arriving from China should quarantine (Albertazzi et al. 2021, 186). When the situation worsened, and the number of infections rose, </w:t>
      </w:r>
      <w:proofErr w:type="spellStart"/>
      <w:r w:rsidRPr="00EA670D">
        <w:rPr>
          <w:color w:val="000000" w:themeColor="text1"/>
          <w:lang w:val="en-US"/>
        </w:rPr>
        <w:t>FdI</w:t>
      </w:r>
      <w:proofErr w:type="spellEnd"/>
      <w:r w:rsidRPr="00EA670D">
        <w:rPr>
          <w:color w:val="000000" w:themeColor="text1"/>
          <w:lang w:val="en-US"/>
        </w:rPr>
        <w:t xml:space="preserve"> also moderated its discourse for a brief period, backing calls for closing the country for two weeks at the beginning of March. In the regional elections, </w:t>
      </w:r>
      <w:proofErr w:type="spellStart"/>
      <w:r w:rsidRPr="00EA670D">
        <w:rPr>
          <w:color w:val="000000" w:themeColor="text1"/>
          <w:lang w:val="en-US"/>
        </w:rPr>
        <w:t>FdI</w:t>
      </w:r>
      <w:proofErr w:type="spellEnd"/>
      <w:r w:rsidRPr="00EA670D">
        <w:rPr>
          <w:color w:val="000000" w:themeColor="text1"/>
          <w:lang w:val="en-US"/>
        </w:rPr>
        <w:t xml:space="preserve"> experienced further electoral growth with respect to the previous regional elections. </w:t>
      </w:r>
      <w:proofErr w:type="spellStart"/>
      <w:r w:rsidRPr="00EA670D">
        <w:rPr>
          <w:color w:val="000000" w:themeColor="text1"/>
          <w:lang w:val="en-US"/>
        </w:rPr>
        <w:t>Meloni</w:t>
      </w:r>
      <w:proofErr w:type="spellEnd"/>
      <w:r w:rsidRPr="00EA670D">
        <w:rPr>
          <w:color w:val="000000" w:themeColor="text1"/>
          <w:lang w:val="en-US"/>
        </w:rPr>
        <w:t xml:space="preserve"> claimed that </w:t>
      </w:r>
      <w:proofErr w:type="spellStart"/>
      <w:r w:rsidRPr="00EA670D">
        <w:rPr>
          <w:color w:val="000000" w:themeColor="text1"/>
          <w:lang w:val="en-US"/>
        </w:rPr>
        <w:t>FdI</w:t>
      </w:r>
      <w:proofErr w:type="spellEnd"/>
      <w:r w:rsidRPr="00EA670D">
        <w:rPr>
          <w:color w:val="000000" w:themeColor="text1"/>
          <w:lang w:val="en-US"/>
        </w:rPr>
        <w:t xml:space="preserve"> was “the only party to have grown, from north to south, in each region where a vote was held,” and that no-one could have predicted that a candidate from </w:t>
      </w:r>
      <w:proofErr w:type="spellStart"/>
      <w:r w:rsidRPr="00EA670D">
        <w:rPr>
          <w:color w:val="000000" w:themeColor="text1"/>
          <w:lang w:val="en-US"/>
        </w:rPr>
        <w:t>FdI</w:t>
      </w:r>
      <w:proofErr w:type="spellEnd"/>
      <w:r w:rsidRPr="00EA670D">
        <w:rPr>
          <w:color w:val="000000" w:themeColor="text1"/>
          <w:lang w:val="en-US"/>
        </w:rPr>
        <w:t xml:space="preserve"> would win in the Marche region (</w:t>
      </w:r>
      <w:proofErr w:type="spellStart"/>
      <w:r w:rsidRPr="00EA670D">
        <w:rPr>
          <w:color w:val="000000" w:themeColor="text1"/>
          <w:lang w:val="en-US"/>
        </w:rPr>
        <w:t>Albertazzi</w:t>
      </w:r>
      <w:proofErr w:type="spellEnd"/>
      <w:r w:rsidRPr="00EA670D">
        <w:rPr>
          <w:color w:val="000000" w:themeColor="text1"/>
          <w:lang w:val="en-US"/>
        </w:rPr>
        <w:t xml:space="preserve">, </w:t>
      </w:r>
      <w:proofErr w:type="spellStart"/>
      <w:r w:rsidRPr="00EA670D">
        <w:rPr>
          <w:color w:val="000000" w:themeColor="text1"/>
          <w:lang w:val="en-US"/>
        </w:rPr>
        <w:t>Bonansigna</w:t>
      </w:r>
      <w:proofErr w:type="spellEnd"/>
      <w:r w:rsidRPr="00EA670D">
        <w:rPr>
          <w:color w:val="000000" w:themeColor="text1"/>
          <w:lang w:val="en-US"/>
        </w:rPr>
        <w:t xml:space="preserve">, and </w:t>
      </w:r>
      <w:proofErr w:type="spellStart"/>
      <w:r w:rsidRPr="00EA670D">
        <w:rPr>
          <w:color w:val="000000" w:themeColor="text1"/>
          <w:lang w:val="en-US"/>
        </w:rPr>
        <w:t>Zulianello</w:t>
      </w:r>
      <w:proofErr w:type="spellEnd"/>
      <w:r w:rsidRPr="00EA670D">
        <w:rPr>
          <w:color w:val="000000" w:themeColor="text1"/>
          <w:lang w:val="en-US"/>
        </w:rPr>
        <w:t xml:space="preserve"> 2021). However, things changed when Mario Draghi took over as Prime Minister. In fact, whereas the League decided to enter government in an “act of responsibility,” </w:t>
      </w:r>
      <w:proofErr w:type="spellStart"/>
      <w:r w:rsidRPr="00EA670D">
        <w:rPr>
          <w:color w:val="000000" w:themeColor="text1"/>
          <w:lang w:val="en-US"/>
        </w:rPr>
        <w:t>FdI</w:t>
      </w:r>
      <w:proofErr w:type="spellEnd"/>
      <w:r w:rsidRPr="00EA670D">
        <w:rPr>
          <w:color w:val="000000" w:themeColor="text1"/>
          <w:lang w:val="en-US"/>
        </w:rPr>
        <w:t xml:space="preserve"> declined Draghi’s invitation and remained the only opposition party. The issue behind this choice was “political” since the party’s leader—</w:t>
      </w:r>
      <w:proofErr w:type="spellStart"/>
      <w:r w:rsidRPr="00EA670D">
        <w:rPr>
          <w:color w:val="000000" w:themeColor="text1"/>
          <w:lang w:val="en-US"/>
        </w:rPr>
        <w:t>Giorgia</w:t>
      </w:r>
      <w:proofErr w:type="spellEnd"/>
      <w:r w:rsidRPr="00EA670D">
        <w:rPr>
          <w:color w:val="000000" w:themeColor="text1"/>
          <w:lang w:val="en-US"/>
        </w:rPr>
        <w:t xml:space="preserve"> </w:t>
      </w:r>
      <w:proofErr w:type="spellStart"/>
      <w:r w:rsidRPr="00EA670D">
        <w:rPr>
          <w:color w:val="000000" w:themeColor="text1"/>
          <w:lang w:val="en-US"/>
        </w:rPr>
        <w:t>Meloni</w:t>
      </w:r>
      <w:proofErr w:type="spellEnd"/>
      <w:r w:rsidRPr="00EA670D">
        <w:rPr>
          <w:color w:val="000000" w:themeColor="text1"/>
          <w:lang w:val="en-US"/>
        </w:rPr>
        <w:t xml:space="preserve">—stated that “if </w:t>
      </w:r>
      <w:proofErr w:type="spellStart"/>
      <w:r w:rsidRPr="00EA670D">
        <w:rPr>
          <w:color w:val="000000" w:themeColor="text1"/>
          <w:lang w:val="en-US"/>
        </w:rPr>
        <w:t>FdI</w:t>
      </w:r>
      <w:proofErr w:type="spellEnd"/>
      <w:r w:rsidRPr="00EA670D">
        <w:rPr>
          <w:color w:val="000000" w:themeColor="text1"/>
          <w:lang w:val="en-US"/>
        </w:rPr>
        <w:t xml:space="preserve"> had also entered government, Italy would have been the only European country to have a person not legitimized by popular vote and a democracy without an opposition” (</w:t>
      </w:r>
      <w:proofErr w:type="spellStart"/>
      <w:r w:rsidRPr="00EA670D">
        <w:rPr>
          <w:color w:val="000000" w:themeColor="text1"/>
          <w:lang w:val="en-US"/>
        </w:rPr>
        <w:t>Meloni</w:t>
      </w:r>
      <w:proofErr w:type="spellEnd"/>
      <w:r w:rsidRPr="00EA670D">
        <w:rPr>
          <w:color w:val="000000" w:themeColor="text1"/>
          <w:lang w:val="en-US"/>
        </w:rPr>
        <w:t xml:space="preserve"> 2021). In the months that followed, </w:t>
      </w:r>
      <w:proofErr w:type="spellStart"/>
      <w:r w:rsidRPr="00EA670D">
        <w:rPr>
          <w:color w:val="000000" w:themeColor="text1"/>
          <w:lang w:val="en-US"/>
        </w:rPr>
        <w:t>Meloni</w:t>
      </w:r>
      <w:proofErr w:type="spellEnd"/>
      <w:r w:rsidRPr="00EA670D">
        <w:rPr>
          <w:color w:val="000000" w:themeColor="text1"/>
          <w:lang w:val="en-US"/>
        </w:rPr>
        <w:t xml:space="preserve"> often criticized the government for ignoring the opposition and undermining democracy. Being the only party in the opposition allowed the party to depict itself as the only faithful bulwark of the interests of Italians. Namely, while other parties chose “responsibility,” </w:t>
      </w:r>
      <w:proofErr w:type="spellStart"/>
      <w:r w:rsidRPr="00EA670D">
        <w:rPr>
          <w:color w:val="000000" w:themeColor="text1"/>
          <w:lang w:val="en-US"/>
        </w:rPr>
        <w:t>FdI</w:t>
      </w:r>
      <w:proofErr w:type="spellEnd"/>
      <w:r w:rsidRPr="00EA670D">
        <w:rPr>
          <w:color w:val="000000" w:themeColor="text1"/>
          <w:lang w:val="en-US"/>
        </w:rPr>
        <w:t xml:space="preserve"> framed its choice of remaining in opposition as assuming the role of the only “true interpreter” and “caretaker” of the Italians’ interests. To sum up, being the only opposition party endorsed the </w:t>
      </w:r>
      <w:proofErr w:type="spellStart"/>
      <w:r w:rsidRPr="00EA670D">
        <w:rPr>
          <w:color w:val="000000" w:themeColor="text1"/>
          <w:lang w:val="en-US"/>
        </w:rPr>
        <w:t>FdI</w:t>
      </w:r>
      <w:proofErr w:type="spellEnd"/>
      <w:r w:rsidRPr="00EA670D">
        <w:rPr>
          <w:color w:val="000000" w:themeColor="text1"/>
          <w:lang w:val="en-US"/>
        </w:rPr>
        <w:t xml:space="preserve"> as the only “responsive” party. Undoubtedly, this context made this party much more visible, compared to Draghi’s coalition. </w:t>
      </w:r>
      <w:proofErr w:type="spellStart"/>
      <w:r w:rsidRPr="00EA670D">
        <w:rPr>
          <w:color w:val="000000" w:themeColor="text1"/>
          <w:lang w:val="en-US"/>
        </w:rPr>
        <w:t>FdI</w:t>
      </w:r>
      <w:proofErr w:type="spellEnd"/>
      <w:r w:rsidRPr="00EA670D">
        <w:rPr>
          <w:color w:val="000000" w:themeColor="text1"/>
          <w:lang w:val="en-US"/>
        </w:rPr>
        <w:t xml:space="preserve"> has substantially deviated from the League discourse during the past months; it has also heavily relied on its conservative discourse opposing abortion rights and euthanasia, as well as same-sex marriage. In its party manifesto, they seek a “safeguard[</w:t>
      </w:r>
      <w:proofErr w:type="spellStart"/>
      <w:r w:rsidRPr="00EA670D">
        <w:rPr>
          <w:color w:val="000000" w:themeColor="text1"/>
          <w:lang w:val="en-US"/>
        </w:rPr>
        <w:t>ing</w:t>
      </w:r>
      <w:proofErr w:type="spellEnd"/>
      <w:r w:rsidRPr="00EA670D">
        <w:rPr>
          <w:color w:val="000000" w:themeColor="text1"/>
          <w:lang w:val="en-US"/>
        </w:rPr>
        <w:t xml:space="preserve">] of national identity against </w:t>
      </w:r>
      <w:r w:rsidRPr="00EA670D">
        <w:rPr>
          <w:color w:val="000000" w:themeColor="text1"/>
          <w:lang w:val="en-US"/>
        </w:rPr>
        <w:lastRenderedPageBreak/>
        <w:t xml:space="preserve">the process of ‘Islamization’ by opposing the removal of Christian symbols from school in addition to advancing other measures to defend Christianity both domestically and internationally” (Fratelli </w:t>
      </w:r>
      <w:proofErr w:type="spellStart"/>
      <w:r w:rsidRPr="00EA670D">
        <w:rPr>
          <w:color w:val="000000" w:themeColor="text1"/>
          <w:lang w:val="en-US"/>
        </w:rPr>
        <w:t>d’Italia</w:t>
      </w:r>
      <w:proofErr w:type="spellEnd"/>
      <w:r w:rsidRPr="00EA670D">
        <w:rPr>
          <w:color w:val="000000" w:themeColor="text1"/>
          <w:lang w:val="en-US"/>
        </w:rPr>
        <w:t xml:space="preserve"> 2018). With regards to the Covid-19 vaccine, </w:t>
      </w:r>
      <w:proofErr w:type="spellStart"/>
      <w:r w:rsidRPr="00EA670D">
        <w:rPr>
          <w:color w:val="000000" w:themeColor="text1"/>
          <w:lang w:val="en-US"/>
        </w:rPr>
        <w:t>Meloni</w:t>
      </w:r>
      <w:proofErr w:type="spellEnd"/>
      <w:r w:rsidRPr="00EA670D">
        <w:rPr>
          <w:color w:val="000000" w:themeColor="text1"/>
          <w:lang w:val="en-US"/>
        </w:rPr>
        <w:t xml:space="preserve"> developed a rhetoric aimed at interpreting the doubts of the common people. At an event in July 2021, she claimed, “yes, I got the vaccine, and I am not an anti-vaxxer. I am not against vaccines, I am used to saying things as I think them and it is very annoying that in our political debate anyone who has the courage to ask questions about things must be labelled, when your interlocutor doesn’t know what to say in answer to those sensible questions.” Also, on the Green Pass, in line with </w:t>
      </w:r>
      <w:proofErr w:type="spellStart"/>
      <w:r w:rsidRPr="00EA670D">
        <w:rPr>
          <w:color w:val="000000" w:themeColor="text1"/>
          <w:lang w:val="en-US"/>
        </w:rPr>
        <w:t>Salvini</w:t>
      </w:r>
      <w:proofErr w:type="spellEnd"/>
      <w:r w:rsidRPr="00EA670D">
        <w:rPr>
          <w:color w:val="000000" w:themeColor="text1"/>
          <w:lang w:val="en-US"/>
        </w:rPr>
        <w:t>, she said, “I have already said that I disagree, because I consider it an ineffective measure, an economic measure that devastates our tourism” (</w:t>
      </w:r>
      <w:proofErr w:type="spellStart"/>
      <w:r w:rsidRPr="00EA670D">
        <w:rPr>
          <w:color w:val="000000" w:themeColor="text1"/>
          <w:lang w:val="en-US"/>
        </w:rPr>
        <w:t>Adnkronos</w:t>
      </w:r>
      <w:proofErr w:type="spellEnd"/>
      <w:r w:rsidRPr="00EA670D">
        <w:rPr>
          <w:color w:val="000000" w:themeColor="text1"/>
          <w:lang w:val="en-US"/>
        </w:rPr>
        <w:t xml:space="preserve"> 2021). Despite promoting similar narratives to </w:t>
      </w:r>
      <w:proofErr w:type="spellStart"/>
      <w:r w:rsidRPr="00EA670D">
        <w:rPr>
          <w:color w:val="000000" w:themeColor="text1"/>
          <w:lang w:val="en-US"/>
        </w:rPr>
        <w:t>Salvini’s</w:t>
      </w:r>
      <w:proofErr w:type="spellEnd"/>
      <w:r w:rsidRPr="00EA670D">
        <w:rPr>
          <w:color w:val="000000" w:themeColor="text1"/>
          <w:lang w:val="en-US"/>
        </w:rPr>
        <w:t xml:space="preserve"> party on some issues such as anti-immigration policies and against the restriction of freedoms, it looks as if being the only party in opposition seems to have paid off, and </w:t>
      </w:r>
      <w:proofErr w:type="spellStart"/>
      <w:r w:rsidRPr="00EA670D">
        <w:rPr>
          <w:color w:val="000000" w:themeColor="text1"/>
          <w:lang w:val="en-US"/>
        </w:rPr>
        <w:t>FdI</w:t>
      </w:r>
      <w:proofErr w:type="spellEnd"/>
      <w:r w:rsidRPr="00EA670D">
        <w:rPr>
          <w:color w:val="000000" w:themeColor="text1"/>
          <w:lang w:val="en-US"/>
        </w:rPr>
        <w:t xml:space="preserve">, according to the polls, gained the most support since the beginning of the pandemic, managing to become the first party when we look at Italians’ vote intention. Figure 8.3 shows variation in electoral support for the </w:t>
      </w:r>
      <w:proofErr w:type="spellStart"/>
      <w:r w:rsidRPr="00EA670D">
        <w:rPr>
          <w:color w:val="000000" w:themeColor="text1"/>
          <w:lang w:val="en-US"/>
        </w:rPr>
        <w:t>FdI</w:t>
      </w:r>
      <w:proofErr w:type="spellEnd"/>
      <w:r w:rsidRPr="00EA670D">
        <w:rPr>
          <w:color w:val="000000" w:themeColor="text1"/>
          <w:lang w:val="en-US"/>
        </w:rPr>
        <w:t>.</w:t>
      </w:r>
    </w:p>
    <w:p w14:paraId="3A942B6C" w14:textId="77777777" w:rsidR="00F8194A" w:rsidRPr="00EA670D" w:rsidRDefault="00F8194A" w:rsidP="006D4C71">
      <w:pPr>
        <w:spacing w:line="480" w:lineRule="auto"/>
        <w:jc w:val="both"/>
        <w:rPr>
          <w:color w:val="000000" w:themeColor="text1"/>
          <w:lang w:val="en-US"/>
        </w:rPr>
      </w:pPr>
    </w:p>
    <w:p w14:paraId="4DB0741B" w14:textId="53DB55C3" w:rsidR="00AA2234" w:rsidRPr="00EA670D" w:rsidRDefault="43D9BCA3" w:rsidP="00F8194A">
      <w:pPr>
        <w:jc w:val="center"/>
        <w:rPr>
          <w:b/>
          <w:bCs/>
          <w:color w:val="000000" w:themeColor="text1"/>
          <w:lang w:val="en-US"/>
        </w:rPr>
      </w:pPr>
      <w:r w:rsidRPr="00EA670D">
        <w:rPr>
          <w:b/>
          <w:bCs/>
          <w:color w:val="000000" w:themeColor="text1"/>
          <w:lang w:val="en-US"/>
        </w:rPr>
        <w:t>Figure 8.3</w:t>
      </w:r>
      <w:r w:rsidRPr="00EA670D">
        <w:rPr>
          <w:color w:val="000000" w:themeColor="text1"/>
          <w:lang w:val="en-US"/>
        </w:rPr>
        <w:t xml:space="preserve"> </w:t>
      </w:r>
      <w:r w:rsidRPr="00EA670D">
        <w:rPr>
          <w:b/>
          <w:bCs/>
          <w:color w:val="000000" w:themeColor="text1"/>
          <w:lang w:val="en-US"/>
        </w:rPr>
        <w:t xml:space="preserve">Mean of electoral polls for </w:t>
      </w:r>
      <w:proofErr w:type="spellStart"/>
      <w:r w:rsidRPr="00EA670D">
        <w:rPr>
          <w:b/>
          <w:bCs/>
          <w:color w:val="000000" w:themeColor="text1"/>
          <w:lang w:val="en-US"/>
        </w:rPr>
        <w:t>FdI</w:t>
      </w:r>
      <w:proofErr w:type="spellEnd"/>
      <w:r w:rsidRPr="00EA670D">
        <w:rPr>
          <w:b/>
          <w:bCs/>
          <w:color w:val="000000" w:themeColor="text1"/>
          <w:lang w:val="en-US"/>
        </w:rPr>
        <w:t xml:space="preserve"> (February 2020-</w:t>
      </w:r>
      <w:r w:rsidR="004B48C3" w:rsidRPr="00EA670D">
        <w:rPr>
          <w:b/>
          <w:bCs/>
          <w:color w:val="000000" w:themeColor="text1"/>
          <w:lang w:val="en-US"/>
        </w:rPr>
        <w:t>August 2021</w:t>
      </w:r>
      <w:r w:rsidRPr="00EA670D">
        <w:rPr>
          <w:b/>
          <w:bCs/>
          <w:color w:val="000000" w:themeColor="text1"/>
          <w:lang w:val="en-US"/>
        </w:rPr>
        <w:t>)</w:t>
      </w:r>
    </w:p>
    <w:p w14:paraId="53409E8D" w14:textId="3CC43E87" w:rsidR="00AA2234" w:rsidRPr="00EA670D" w:rsidRDefault="43D9BCA3" w:rsidP="00F8194A">
      <w:pPr>
        <w:jc w:val="center"/>
        <w:rPr>
          <w:color w:val="000000" w:themeColor="text1"/>
          <w:lang w:val="en-US"/>
        </w:rPr>
      </w:pPr>
      <w:r w:rsidRPr="00EA670D">
        <w:rPr>
          <w:color w:val="000000" w:themeColor="text1"/>
          <w:lang w:val="en-US"/>
        </w:rPr>
        <w:t>[Figure 8.3 here]</w:t>
      </w:r>
    </w:p>
    <w:p w14:paraId="5E770A00" w14:textId="5E951BDF" w:rsidR="00794A7D" w:rsidRPr="00EA670D" w:rsidRDefault="2A4358D4" w:rsidP="2A4358D4">
      <w:pPr>
        <w:jc w:val="both"/>
        <w:rPr>
          <w:color w:val="000000" w:themeColor="text1"/>
          <w:lang w:val="en-US"/>
        </w:rPr>
      </w:pPr>
      <w:r w:rsidRPr="00EA670D">
        <w:rPr>
          <w:i/>
          <w:iCs/>
          <w:color w:val="000000" w:themeColor="text1"/>
          <w:lang w:val="en-US"/>
        </w:rPr>
        <w:t>Source:</w:t>
      </w:r>
      <w:r w:rsidRPr="00EA670D">
        <w:rPr>
          <w:color w:val="000000" w:themeColor="text1"/>
          <w:lang w:val="en-US"/>
        </w:rPr>
        <w:t xml:space="preserve"> Elaboration of the authors based on Europe Elects 2020</w:t>
      </w:r>
    </w:p>
    <w:p w14:paraId="592646AC" w14:textId="77777777" w:rsidR="005D72DC" w:rsidRPr="00EA670D" w:rsidRDefault="005D72DC" w:rsidP="00A342C2">
      <w:pPr>
        <w:rPr>
          <w:color w:val="000000" w:themeColor="text1"/>
          <w:lang w:val="en-US"/>
        </w:rPr>
      </w:pPr>
    </w:p>
    <w:p w14:paraId="0BB99DE7" w14:textId="0815C2FA" w:rsidR="00D35A37" w:rsidRPr="00EA670D" w:rsidRDefault="00D35A37" w:rsidP="2A4358D4">
      <w:pPr>
        <w:spacing w:line="480" w:lineRule="auto"/>
        <w:jc w:val="both"/>
        <w:rPr>
          <w:color w:val="000000" w:themeColor="text1"/>
          <w:lang w:val="en-US"/>
        </w:rPr>
      </w:pPr>
      <w:r w:rsidRPr="00EA670D">
        <w:rPr>
          <w:color w:val="000000" w:themeColor="text1"/>
          <w:lang w:val="en-US"/>
        </w:rPr>
        <w:t>During the</w:t>
      </w:r>
      <w:r w:rsidR="0066220D" w:rsidRPr="00EA670D">
        <w:rPr>
          <w:color w:val="000000" w:themeColor="text1"/>
          <w:lang w:val="en-US"/>
        </w:rPr>
        <w:t xml:space="preserve"> pandemic,</w:t>
      </w:r>
      <w:r w:rsidRPr="00EA670D">
        <w:rPr>
          <w:color w:val="000000" w:themeColor="text1"/>
          <w:lang w:val="en-US"/>
        </w:rPr>
        <w:t xml:space="preserve"> </w:t>
      </w:r>
      <w:proofErr w:type="spellStart"/>
      <w:r w:rsidRPr="00EA670D">
        <w:rPr>
          <w:color w:val="000000" w:themeColor="text1"/>
          <w:lang w:val="en-US"/>
        </w:rPr>
        <w:t>FdI</w:t>
      </w:r>
      <w:proofErr w:type="spellEnd"/>
      <w:r w:rsidRPr="00EA670D">
        <w:rPr>
          <w:color w:val="000000" w:themeColor="text1"/>
          <w:lang w:val="en-US"/>
        </w:rPr>
        <w:t xml:space="preserve"> has been able to </w:t>
      </w:r>
      <w:r w:rsidR="009077F3" w:rsidRPr="00EA670D">
        <w:rPr>
          <w:color w:val="000000" w:themeColor="text1"/>
          <w:lang w:val="en-US"/>
        </w:rPr>
        <w:t xml:space="preserve">increment its vote intention due to its effort to </w:t>
      </w:r>
      <w:r w:rsidRPr="00EA670D">
        <w:rPr>
          <w:color w:val="000000" w:themeColor="text1"/>
          <w:lang w:val="en-US"/>
        </w:rPr>
        <w:t xml:space="preserve">simultaneously represent </w:t>
      </w:r>
      <w:r w:rsidR="0066220D" w:rsidRPr="00EA670D">
        <w:rPr>
          <w:color w:val="000000" w:themeColor="text1"/>
          <w:lang w:val="en-US"/>
        </w:rPr>
        <w:t>its</w:t>
      </w:r>
      <w:r w:rsidRPr="00EA670D">
        <w:rPr>
          <w:color w:val="000000" w:themeColor="text1"/>
          <w:lang w:val="en-US"/>
        </w:rPr>
        <w:t xml:space="preserve"> traditional far-right electorate and moderate conservatives. </w:t>
      </w:r>
      <w:r w:rsidR="009077F3" w:rsidRPr="00EA670D">
        <w:rPr>
          <w:color w:val="000000" w:themeColor="text1"/>
          <w:lang w:val="en-US"/>
        </w:rPr>
        <w:t xml:space="preserve">However, this was possible only due to the moderation of the League, </w:t>
      </w:r>
      <w:r w:rsidR="0066220D" w:rsidRPr="00EA670D">
        <w:rPr>
          <w:color w:val="000000" w:themeColor="text1"/>
          <w:lang w:val="en-US"/>
        </w:rPr>
        <w:t xml:space="preserve">which </w:t>
      </w:r>
      <w:r w:rsidR="009077F3" w:rsidRPr="00EA670D">
        <w:rPr>
          <w:color w:val="000000" w:themeColor="text1"/>
          <w:lang w:val="en-US"/>
        </w:rPr>
        <w:t>pursue</w:t>
      </w:r>
      <w:r w:rsidR="0066220D" w:rsidRPr="00EA670D">
        <w:rPr>
          <w:color w:val="000000" w:themeColor="text1"/>
          <w:lang w:val="en-US"/>
        </w:rPr>
        <w:t>d</w:t>
      </w:r>
      <w:r w:rsidR="009077F3" w:rsidRPr="00EA670D">
        <w:rPr>
          <w:color w:val="000000" w:themeColor="text1"/>
          <w:lang w:val="en-US"/>
        </w:rPr>
        <w:t xml:space="preserve"> the strategy </w:t>
      </w:r>
      <w:r w:rsidR="0066220D" w:rsidRPr="00EA670D">
        <w:rPr>
          <w:color w:val="000000" w:themeColor="text1"/>
          <w:lang w:val="en-US"/>
        </w:rPr>
        <w:t>of</w:t>
      </w:r>
      <w:r w:rsidR="009077F3" w:rsidRPr="00EA670D">
        <w:rPr>
          <w:color w:val="000000" w:themeColor="text1"/>
          <w:lang w:val="en-US"/>
        </w:rPr>
        <w:t xml:space="preserve"> enter</w:t>
      </w:r>
      <w:r w:rsidR="0066220D" w:rsidRPr="00EA670D">
        <w:rPr>
          <w:color w:val="000000" w:themeColor="text1"/>
          <w:lang w:val="en-US"/>
        </w:rPr>
        <w:t>ing</w:t>
      </w:r>
      <w:r w:rsidR="009077F3" w:rsidRPr="00EA670D">
        <w:rPr>
          <w:color w:val="000000" w:themeColor="text1"/>
          <w:lang w:val="en-US"/>
        </w:rPr>
        <w:t xml:space="preserve"> government. As </w:t>
      </w:r>
      <w:proofErr w:type="spellStart"/>
      <w:r w:rsidR="009077F3" w:rsidRPr="00EA670D">
        <w:rPr>
          <w:color w:val="000000" w:themeColor="text1"/>
          <w:lang w:val="en-US"/>
        </w:rPr>
        <w:t>Urbinati</w:t>
      </w:r>
      <w:proofErr w:type="spellEnd"/>
      <w:r w:rsidR="009077F3" w:rsidRPr="00EA670D">
        <w:rPr>
          <w:color w:val="000000" w:themeColor="text1"/>
          <w:lang w:val="en-US"/>
        </w:rPr>
        <w:t xml:space="preserve"> </w:t>
      </w:r>
      <w:r w:rsidR="00B65AF1" w:rsidRPr="00EA670D">
        <w:rPr>
          <w:color w:val="000000" w:themeColor="text1"/>
          <w:lang w:val="en-US"/>
        </w:rPr>
        <w:t>argues, “in</w:t>
      </w:r>
      <w:r w:rsidRPr="00EA670D">
        <w:rPr>
          <w:color w:val="000000" w:themeColor="text1"/>
          <w:lang w:val="en-US"/>
        </w:rPr>
        <w:t xml:space="preserve"> today’s hyperpolarized political landscape, moving to the center carries more risks than rewards. </w:t>
      </w:r>
      <w:r w:rsidR="009077F3" w:rsidRPr="00EA670D">
        <w:rPr>
          <w:color w:val="000000" w:themeColor="text1"/>
          <w:lang w:val="en-US"/>
        </w:rPr>
        <w:t>[</w:t>
      </w:r>
      <w:proofErr w:type="spellStart"/>
      <w:r w:rsidR="009077F3" w:rsidRPr="00EA670D">
        <w:rPr>
          <w:color w:val="000000" w:themeColor="text1"/>
          <w:lang w:val="en-US"/>
        </w:rPr>
        <w:t>Meloni</w:t>
      </w:r>
      <w:proofErr w:type="spellEnd"/>
      <w:r w:rsidR="003E69A6" w:rsidRPr="00EA670D">
        <w:rPr>
          <w:color w:val="000000" w:themeColor="text1"/>
          <w:lang w:val="en-US"/>
        </w:rPr>
        <w:t>]</w:t>
      </w:r>
      <w:r w:rsidR="00DE1708" w:rsidRPr="00EA670D">
        <w:rPr>
          <w:color w:val="000000" w:themeColor="text1"/>
          <w:lang w:val="en-US"/>
        </w:rPr>
        <w:t xml:space="preserve"> is </w:t>
      </w:r>
      <w:r w:rsidRPr="00EA670D">
        <w:rPr>
          <w:color w:val="000000" w:themeColor="text1"/>
          <w:lang w:val="en-US"/>
        </w:rPr>
        <w:t xml:space="preserve">popular precisely </w:t>
      </w:r>
      <w:r w:rsidRPr="00EA670D">
        <w:rPr>
          <w:color w:val="000000" w:themeColor="text1"/>
          <w:lang w:val="en-US"/>
        </w:rPr>
        <w:lastRenderedPageBreak/>
        <w:t xml:space="preserve">because she’s not moderate. When </w:t>
      </w:r>
      <w:proofErr w:type="spellStart"/>
      <w:r w:rsidRPr="00EA670D">
        <w:rPr>
          <w:color w:val="000000" w:themeColor="text1"/>
          <w:lang w:val="en-US"/>
        </w:rPr>
        <w:t>Salvini</w:t>
      </w:r>
      <w:proofErr w:type="spellEnd"/>
      <w:r w:rsidRPr="00EA670D">
        <w:rPr>
          <w:color w:val="000000" w:themeColor="text1"/>
          <w:lang w:val="en-US"/>
        </w:rPr>
        <w:t xml:space="preserve"> moved to the center, he lost consensus, and she’s too clever to </w:t>
      </w:r>
      <w:r w:rsidR="000E2852" w:rsidRPr="00EA670D">
        <w:rPr>
          <w:color w:val="000000" w:themeColor="text1"/>
          <w:lang w:val="en-US"/>
        </w:rPr>
        <w:t xml:space="preserve">make </w:t>
      </w:r>
      <w:r w:rsidRPr="00EA670D">
        <w:rPr>
          <w:color w:val="000000" w:themeColor="text1"/>
          <w:lang w:val="en-US"/>
        </w:rPr>
        <w:t>the same mistake” (</w:t>
      </w:r>
      <w:proofErr w:type="spellStart"/>
      <w:r w:rsidRPr="00EA670D">
        <w:rPr>
          <w:color w:val="000000" w:themeColor="text1"/>
          <w:lang w:val="en-US"/>
        </w:rPr>
        <w:t>Ferraresi</w:t>
      </w:r>
      <w:proofErr w:type="spellEnd"/>
      <w:r w:rsidRPr="00EA670D">
        <w:rPr>
          <w:color w:val="000000" w:themeColor="text1"/>
          <w:lang w:val="en-US"/>
        </w:rPr>
        <w:t xml:space="preserve"> 2021)</w:t>
      </w:r>
      <w:r w:rsidR="009D58C9" w:rsidRPr="00EA670D">
        <w:rPr>
          <w:color w:val="000000" w:themeColor="text1"/>
          <w:lang w:val="en-US"/>
        </w:rPr>
        <w:t>.</w:t>
      </w:r>
    </w:p>
    <w:p w14:paraId="2BD5A6EE" w14:textId="65D8FF84" w:rsidR="00207346" w:rsidRPr="00EA670D" w:rsidRDefault="2A4358D4" w:rsidP="2A4358D4">
      <w:pPr>
        <w:spacing w:line="480" w:lineRule="auto"/>
        <w:ind w:firstLine="708"/>
        <w:jc w:val="both"/>
        <w:rPr>
          <w:color w:val="000000" w:themeColor="text1"/>
          <w:lang w:val="en-US"/>
        </w:rPr>
      </w:pPr>
      <w:r w:rsidRPr="00EA670D">
        <w:rPr>
          <w:color w:val="000000" w:themeColor="text1"/>
          <w:lang w:val="en-US"/>
        </w:rPr>
        <w:t xml:space="preserve">Even if the health crisis was, in theory, not functional to populists (especially when in opposition), when populist parties successfully frame crises as a failure of representation, they might benefit electorally from them. In this regard, while the League entered government, still somehow criticizing it from inside, </w:t>
      </w:r>
      <w:proofErr w:type="spellStart"/>
      <w:r w:rsidRPr="00EA670D">
        <w:rPr>
          <w:color w:val="000000" w:themeColor="text1"/>
          <w:lang w:val="en-US"/>
        </w:rPr>
        <w:t>FdI</w:t>
      </w:r>
      <w:proofErr w:type="spellEnd"/>
      <w:r w:rsidRPr="00EA670D">
        <w:rPr>
          <w:color w:val="000000" w:themeColor="text1"/>
          <w:lang w:val="en-US"/>
        </w:rPr>
        <w:t xml:space="preserve"> was more electorally successful in being perceived as different from the parties of the “establishment.”</w:t>
      </w:r>
    </w:p>
    <w:p w14:paraId="677A3388" w14:textId="35EC1AE7" w:rsidR="000C155C" w:rsidRPr="00EA670D" w:rsidRDefault="2A4358D4" w:rsidP="2A4358D4">
      <w:pPr>
        <w:spacing w:line="480" w:lineRule="auto"/>
        <w:rPr>
          <w:b/>
          <w:bCs/>
          <w:color w:val="000000" w:themeColor="text1"/>
          <w:lang w:val="en-US"/>
        </w:rPr>
      </w:pPr>
      <w:r w:rsidRPr="00EA670D">
        <w:rPr>
          <w:b/>
          <w:bCs/>
          <w:color w:val="000000" w:themeColor="text1"/>
          <w:lang w:val="en-US"/>
        </w:rPr>
        <w:t xml:space="preserve">Final remarks </w:t>
      </w:r>
    </w:p>
    <w:p w14:paraId="292DC711" w14:textId="1D4660CC" w:rsidR="000C155C" w:rsidRPr="00EA670D" w:rsidRDefault="2A4358D4" w:rsidP="2A4358D4">
      <w:pPr>
        <w:tabs>
          <w:tab w:val="center" w:pos="4419"/>
        </w:tabs>
        <w:spacing w:line="480" w:lineRule="auto"/>
        <w:jc w:val="both"/>
        <w:rPr>
          <w:color w:val="000000" w:themeColor="text1"/>
          <w:lang w:val="en-US"/>
        </w:rPr>
      </w:pPr>
      <w:r w:rsidRPr="00EA670D">
        <w:rPr>
          <w:color w:val="000000" w:themeColor="text1"/>
          <w:lang w:val="en-US"/>
        </w:rPr>
        <w:t xml:space="preserve">In this chapter, we analyzed how populist parties reacted to the Covid-19 pandemic in Italy. After a short overview of how the pandemic evolved from February 2020 to June 2021, we briefly outlined the nexus between crisis and populism. We claimed that populist leaders profit from a crisis when they credibly frame it as a failure of representation. In our analysis, we observed that even if both the League and </w:t>
      </w:r>
      <w:proofErr w:type="spellStart"/>
      <w:r w:rsidRPr="00EA670D">
        <w:rPr>
          <w:color w:val="000000" w:themeColor="text1"/>
          <w:lang w:val="en-US"/>
        </w:rPr>
        <w:t>FdI</w:t>
      </w:r>
      <w:proofErr w:type="spellEnd"/>
      <w:r w:rsidRPr="00EA670D">
        <w:rPr>
          <w:color w:val="000000" w:themeColor="text1"/>
          <w:lang w:val="en-US"/>
        </w:rPr>
        <w:t xml:space="preserve"> fall into category of populist radical right party, they adopted different strategies during the Covid-19 pandemic. Until the breakdown of the Conte II cabinet in mid-February 2021—while they were both opposition parties, they harshly criticized the government and its handling of the crisis. They did this mainly by politicizing the disembarkation of foreigners on the Southern border and criticizing the lack of economic support for independent contractors. Yet, the discourse of the two parties began to diverge when Mario Draghi took over as Prime Minister. On the one side, the League supported the government even if it maintained its classic “one foot in and one foot out of government” strategy. On the other hand, </w:t>
      </w:r>
      <w:proofErr w:type="spellStart"/>
      <w:r w:rsidRPr="00EA670D">
        <w:rPr>
          <w:color w:val="000000" w:themeColor="text1"/>
          <w:lang w:val="en-US"/>
        </w:rPr>
        <w:t>FdI</w:t>
      </w:r>
      <w:proofErr w:type="spellEnd"/>
      <w:r w:rsidRPr="00EA670D">
        <w:rPr>
          <w:color w:val="000000" w:themeColor="text1"/>
          <w:lang w:val="en-US"/>
        </w:rPr>
        <w:t xml:space="preserve"> decided not to join the government, becoming the only opposition party, gaining much more visibility, and successfully presenting </w:t>
      </w:r>
      <w:r w:rsidR="00DC7AFD" w:rsidRPr="00EA670D">
        <w:rPr>
          <w:color w:val="000000" w:themeColor="text1"/>
          <w:lang w:val="en-US"/>
        </w:rPr>
        <w:t>itself</w:t>
      </w:r>
      <w:r w:rsidRPr="00EA670D">
        <w:rPr>
          <w:color w:val="000000" w:themeColor="text1"/>
          <w:lang w:val="en-US"/>
        </w:rPr>
        <w:t xml:space="preserve"> as the last bulwark of democracy. </w:t>
      </w:r>
    </w:p>
    <w:p w14:paraId="01BAD58B" w14:textId="77777777" w:rsidR="009F360C" w:rsidRPr="00EA670D" w:rsidRDefault="009F360C" w:rsidP="0069509E">
      <w:pPr>
        <w:rPr>
          <w:b/>
          <w:color w:val="000000" w:themeColor="text1"/>
          <w:lang w:val="en-US"/>
        </w:rPr>
      </w:pPr>
    </w:p>
    <w:p w14:paraId="15F5E076" w14:textId="09A7B441" w:rsidR="007F6EEA" w:rsidRPr="00EA670D" w:rsidRDefault="00861C43" w:rsidP="006D4C71">
      <w:pPr>
        <w:adjustRightInd w:val="0"/>
        <w:ind w:left="706" w:hanging="706"/>
        <w:rPr>
          <w:b/>
          <w:color w:val="000000" w:themeColor="text1"/>
          <w:lang w:val="es-ES"/>
        </w:rPr>
      </w:pPr>
      <w:proofErr w:type="spellStart"/>
      <w:r w:rsidRPr="00EA670D">
        <w:rPr>
          <w:b/>
          <w:color w:val="000000" w:themeColor="text1"/>
          <w:lang w:val="es-ES"/>
        </w:rPr>
        <w:lastRenderedPageBreak/>
        <w:t>References</w:t>
      </w:r>
      <w:proofErr w:type="spellEnd"/>
      <w:r w:rsidRPr="00EA670D">
        <w:rPr>
          <w:b/>
          <w:color w:val="000000" w:themeColor="text1"/>
          <w:lang w:val="es-ES"/>
        </w:rPr>
        <w:t xml:space="preserve"> </w:t>
      </w:r>
    </w:p>
    <w:p w14:paraId="158866ED" w14:textId="77777777" w:rsidR="00B264BB" w:rsidRPr="00EA670D" w:rsidRDefault="00B264BB" w:rsidP="006D4C71">
      <w:pPr>
        <w:adjustRightInd w:val="0"/>
        <w:ind w:left="706" w:hanging="706"/>
        <w:rPr>
          <w:color w:val="000000" w:themeColor="text1"/>
          <w:shd w:val="clear" w:color="auto" w:fill="FFFFFF"/>
          <w:lang w:val="es-ES"/>
        </w:rPr>
      </w:pPr>
    </w:p>
    <w:p w14:paraId="2200F4B3" w14:textId="16944396" w:rsidR="2A4358D4" w:rsidRPr="00EA670D" w:rsidRDefault="2A4358D4" w:rsidP="006D4C71">
      <w:pPr>
        <w:adjustRightInd w:val="0"/>
        <w:ind w:left="706" w:hanging="706"/>
        <w:rPr>
          <w:color w:val="000000" w:themeColor="text1"/>
          <w:lang w:val="es-ES"/>
        </w:rPr>
      </w:pPr>
      <w:proofErr w:type="spellStart"/>
      <w:r w:rsidRPr="00EA670D">
        <w:rPr>
          <w:color w:val="000000" w:themeColor="text1"/>
          <w:lang w:val="es-ES"/>
        </w:rPr>
        <w:t>Adnkronos</w:t>
      </w:r>
      <w:proofErr w:type="spellEnd"/>
      <w:r w:rsidRPr="00EA670D">
        <w:rPr>
          <w:color w:val="000000" w:themeColor="text1"/>
          <w:lang w:val="es-ES"/>
        </w:rPr>
        <w:t>. 2021. “</w:t>
      </w:r>
      <w:proofErr w:type="spellStart"/>
      <w:r w:rsidRPr="00EA670D">
        <w:rPr>
          <w:color w:val="000000" w:themeColor="text1"/>
          <w:lang w:val="es-ES"/>
        </w:rPr>
        <w:t>Covid</w:t>
      </w:r>
      <w:proofErr w:type="spellEnd"/>
      <w:r w:rsidRPr="00EA670D">
        <w:rPr>
          <w:color w:val="000000" w:themeColor="text1"/>
          <w:lang w:val="es-ES"/>
        </w:rPr>
        <w:t xml:space="preserve">, </w:t>
      </w:r>
      <w:proofErr w:type="spellStart"/>
      <w:r w:rsidRPr="00EA670D">
        <w:rPr>
          <w:color w:val="000000" w:themeColor="text1"/>
          <w:lang w:val="es-ES"/>
        </w:rPr>
        <w:t>Meloni</w:t>
      </w:r>
      <w:proofErr w:type="spellEnd"/>
      <w:r w:rsidRPr="00EA670D">
        <w:rPr>
          <w:color w:val="000000" w:themeColor="text1"/>
          <w:lang w:val="es-ES"/>
        </w:rPr>
        <w:t xml:space="preserve">: ‘Mi </w:t>
      </w:r>
      <w:proofErr w:type="spellStart"/>
      <w:r w:rsidRPr="00EA670D">
        <w:rPr>
          <w:color w:val="000000" w:themeColor="text1"/>
          <w:lang w:val="es-ES"/>
        </w:rPr>
        <w:t>vaccino</w:t>
      </w:r>
      <w:proofErr w:type="spellEnd"/>
      <w:r w:rsidRPr="00EA670D">
        <w:rPr>
          <w:color w:val="000000" w:themeColor="text1"/>
          <w:lang w:val="es-ES"/>
        </w:rPr>
        <w:t xml:space="preserve">, non </w:t>
      </w:r>
      <w:proofErr w:type="spellStart"/>
      <w:r w:rsidRPr="00EA670D">
        <w:rPr>
          <w:color w:val="000000" w:themeColor="text1"/>
          <w:lang w:val="es-ES"/>
        </w:rPr>
        <w:t>sono</w:t>
      </w:r>
      <w:proofErr w:type="spellEnd"/>
      <w:r w:rsidRPr="00EA670D">
        <w:rPr>
          <w:color w:val="000000" w:themeColor="text1"/>
          <w:lang w:val="es-ES"/>
        </w:rPr>
        <w:t xml:space="preserve"> no </w:t>
      </w:r>
      <w:proofErr w:type="spellStart"/>
      <w:r w:rsidRPr="00EA670D">
        <w:rPr>
          <w:color w:val="000000" w:themeColor="text1"/>
          <w:lang w:val="es-ES"/>
        </w:rPr>
        <w:t>vax</w:t>
      </w:r>
      <w:proofErr w:type="spellEnd"/>
      <w:r w:rsidRPr="00EA670D">
        <w:rPr>
          <w:color w:val="000000" w:themeColor="text1"/>
          <w:lang w:val="es-ES"/>
        </w:rPr>
        <w:t xml:space="preserve">.’” </w:t>
      </w:r>
      <w:proofErr w:type="spellStart"/>
      <w:r w:rsidRPr="00EA670D">
        <w:rPr>
          <w:i/>
          <w:iCs/>
          <w:color w:val="000000" w:themeColor="text1"/>
          <w:lang w:val="es-ES"/>
        </w:rPr>
        <w:t>Adnkronos</w:t>
      </w:r>
      <w:proofErr w:type="spellEnd"/>
      <w:r w:rsidRPr="00EA670D">
        <w:rPr>
          <w:i/>
          <w:iCs/>
          <w:color w:val="000000" w:themeColor="text1"/>
          <w:lang w:val="es-ES"/>
        </w:rPr>
        <w:t xml:space="preserve">: </w:t>
      </w:r>
      <w:proofErr w:type="spellStart"/>
      <w:r w:rsidRPr="00EA670D">
        <w:rPr>
          <w:i/>
          <w:iCs/>
          <w:color w:val="000000" w:themeColor="text1"/>
          <w:lang w:val="es-ES"/>
        </w:rPr>
        <w:t>Politica</w:t>
      </w:r>
      <w:proofErr w:type="spellEnd"/>
      <w:r w:rsidRPr="00EA670D">
        <w:rPr>
          <w:color w:val="000000" w:themeColor="text1"/>
          <w:lang w:val="es-ES"/>
        </w:rPr>
        <w:t xml:space="preserve">, </w:t>
      </w:r>
      <w:proofErr w:type="spellStart"/>
      <w:r w:rsidRPr="00EA670D">
        <w:rPr>
          <w:color w:val="000000" w:themeColor="text1"/>
          <w:lang w:val="es-ES"/>
        </w:rPr>
        <w:t>July</w:t>
      </w:r>
      <w:proofErr w:type="spellEnd"/>
      <w:r w:rsidRPr="00EA670D">
        <w:rPr>
          <w:color w:val="000000" w:themeColor="text1"/>
          <w:lang w:val="es-ES"/>
        </w:rPr>
        <w:t xml:space="preserve"> 23. </w:t>
      </w:r>
      <w:hyperlink r:id="rId7">
        <w:r w:rsidRPr="00EA670D">
          <w:rPr>
            <w:rStyle w:val="Hyperlink"/>
            <w:color w:val="000000" w:themeColor="text1"/>
            <w:u w:val="none"/>
            <w:lang w:val="es-ES"/>
          </w:rPr>
          <w:t>https://www.adnkronos.com/covid-meloni-mi-vaccino-non-sono-no-vax_3lnZxx6jlYOSXhX2BpNnnm?refresh_ce</w:t>
        </w:r>
      </w:hyperlink>
      <w:r w:rsidRPr="00EA670D">
        <w:rPr>
          <w:color w:val="000000" w:themeColor="text1"/>
          <w:lang w:val="es-ES"/>
        </w:rPr>
        <w:t xml:space="preserve">. </w:t>
      </w:r>
    </w:p>
    <w:p w14:paraId="457BB3CB" w14:textId="56DEF4FB" w:rsidR="2A4358D4" w:rsidRPr="00EA670D" w:rsidRDefault="2A4358D4" w:rsidP="006D4C71">
      <w:pPr>
        <w:adjustRightInd w:val="0"/>
        <w:ind w:left="706" w:hanging="706"/>
        <w:rPr>
          <w:color w:val="000000" w:themeColor="text1"/>
          <w:lang w:val="es-ES"/>
        </w:rPr>
      </w:pPr>
    </w:p>
    <w:p w14:paraId="770D2884" w14:textId="0FA315AE" w:rsidR="00C46D21" w:rsidRPr="00EA670D" w:rsidRDefault="00C46D21" w:rsidP="006D4C71">
      <w:pPr>
        <w:adjustRightInd w:val="0"/>
        <w:ind w:left="706" w:hanging="706"/>
        <w:rPr>
          <w:color w:val="000000" w:themeColor="text1"/>
          <w:shd w:val="clear" w:color="auto" w:fill="FFFFFF"/>
          <w:lang w:val="en-US"/>
        </w:rPr>
      </w:pPr>
      <w:r w:rsidRPr="00EA670D">
        <w:rPr>
          <w:color w:val="000000" w:themeColor="text1"/>
          <w:shd w:val="clear" w:color="auto" w:fill="FFFFFF"/>
          <w:lang w:val="es-ES"/>
        </w:rPr>
        <w:t xml:space="preserve">Albertazzi, D., </w:t>
      </w:r>
      <w:proofErr w:type="spellStart"/>
      <w:r w:rsidRPr="00EA670D">
        <w:rPr>
          <w:color w:val="000000" w:themeColor="text1"/>
          <w:shd w:val="clear" w:color="auto" w:fill="FFFFFF"/>
          <w:lang w:val="es-ES"/>
        </w:rPr>
        <w:t>Bonansinga</w:t>
      </w:r>
      <w:proofErr w:type="spellEnd"/>
      <w:r w:rsidRPr="00EA670D">
        <w:rPr>
          <w:color w:val="000000" w:themeColor="text1"/>
          <w:shd w:val="clear" w:color="auto" w:fill="FFFFFF"/>
          <w:lang w:val="es-ES"/>
        </w:rPr>
        <w:t xml:space="preserve">, D., </w:t>
      </w:r>
      <w:r w:rsidR="005C4B53" w:rsidRPr="00EA670D">
        <w:rPr>
          <w:color w:val="000000" w:themeColor="text1"/>
          <w:shd w:val="clear" w:color="auto" w:fill="FFFFFF"/>
          <w:lang w:val="es-ES"/>
        </w:rPr>
        <w:t>and</w:t>
      </w:r>
      <w:r w:rsidRPr="00EA670D">
        <w:rPr>
          <w:color w:val="000000" w:themeColor="text1"/>
          <w:shd w:val="clear" w:color="auto" w:fill="FFFFFF"/>
          <w:lang w:val="es-ES"/>
        </w:rPr>
        <w:t xml:space="preserve"> M. </w:t>
      </w:r>
      <w:proofErr w:type="spellStart"/>
      <w:r w:rsidR="007C7884" w:rsidRPr="00EA670D">
        <w:rPr>
          <w:color w:val="000000" w:themeColor="text1"/>
          <w:shd w:val="clear" w:color="auto" w:fill="FFFFFF"/>
          <w:lang w:val="es-ES"/>
        </w:rPr>
        <w:t>Zulianello</w:t>
      </w:r>
      <w:proofErr w:type="spellEnd"/>
      <w:r w:rsidR="007C7884" w:rsidRPr="00EA670D">
        <w:rPr>
          <w:color w:val="000000" w:themeColor="text1"/>
          <w:shd w:val="clear" w:color="auto" w:fill="FFFFFF"/>
          <w:lang w:val="es-ES"/>
        </w:rPr>
        <w:t xml:space="preserve">. </w:t>
      </w:r>
      <w:r w:rsidRPr="00EA670D">
        <w:rPr>
          <w:color w:val="000000" w:themeColor="text1"/>
          <w:shd w:val="clear" w:color="auto" w:fill="FFFFFF"/>
          <w:lang w:val="en-US"/>
        </w:rPr>
        <w:t>2021. “The right-wing alliance at the time of the Covid-19 pandemic: all change?” </w:t>
      </w:r>
      <w:r w:rsidRPr="00EA670D">
        <w:rPr>
          <w:i/>
          <w:iCs/>
          <w:color w:val="000000" w:themeColor="text1"/>
          <w:shd w:val="clear" w:color="auto" w:fill="FFFFFF"/>
          <w:lang w:val="en-US"/>
        </w:rPr>
        <w:t>Contemporary Italian Politics:</w:t>
      </w:r>
      <w:r w:rsidRPr="00EA670D">
        <w:rPr>
          <w:color w:val="000000" w:themeColor="text1"/>
          <w:shd w:val="clear" w:color="auto" w:fill="FFFFFF"/>
          <w:lang w:val="en-US"/>
        </w:rPr>
        <w:t xml:space="preserve"> 1-15.</w:t>
      </w:r>
    </w:p>
    <w:p w14:paraId="246057E0" w14:textId="1F17E1A7" w:rsidR="005C4B53" w:rsidRPr="00EA670D" w:rsidRDefault="005C4B53" w:rsidP="006D4C71">
      <w:pPr>
        <w:adjustRightInd w:val="0"/>
        <w:ind w:left="706" w:hanging="706"/>
        <w:rPr>
          <w:color w:val="000000" w:themeColor="text1"/>
          <w:shd w:val="clear" w:color="auto" w:fill="FFFFFF"/>
          <w:lang w:val="en-US"/>
        </w:rPr>
      </w:pPr>
    </w:p>
    <w:p w14:paraId="25AA42D9" w14:textId="555BBDFE" w:rsidR="007C7884" w:rsidRPr="00EA670D" w:rsidRDefault="005C4B53" w:rsidP="006D4C71">
      <w:pPr>
        <w:adjustRightInd w:val="0"/>
        <w:ind w:left="706" w:hanging="706"/>
        <w:rPr>
          <w:color w:val="000000" w:themeColor="text1"/>
          <w:lang w:val="en-US"/>
        </w:rPr>
      </w:pPr>
      <w:r w:rsidRPr="00EA670D">
        <w:rPr>
          <w:color w:val="000000" w:themeColor="text1"/>
          <w:shd w:val="clear" w:color="auto" w:fill="FFFFFF"/>
          <w:lang w:val="en-US"/>
        </w:rPr>
        <w:t xml:space="preserve">Albertazzi, D., </w:t>
      </w:r>
      <w:proofErr w:type="spellStart"/>
      <w:r w:rsidR="007C7884" w:rsidRPr="00EA670D">
        <w:rPr>
          <w:color w:val="000000" w:themeColor="text1"/>
          <w:shd w:val="clear" w:color="auto" w:fill="FFFFFF"/>
          <w:lang w:val="en-US"/>
        </w:rPr>
        <w:t>Giovannini</w:t>
      </w:r>
      <w:proofErr w:type="spellEnd"/>
      <w:r w:rsidR="007C7884" w:rsidRPr="00EA670D">
        <w:rPr>
          <w:color w:val="000000" w:themeColor="text1"/>
          <w:shd w:val="clear" w:color="auto" w:fill="FFFFFF"/>
          <w:lang w:val="en-US"/>
        </w:rPr>
        <w:t xml:space="preserve">, A. and A. </w:t>
      </w:r>
      <w:proofErr w:type="spellStart"/>
      <w:r w:rsidR="007C7884" w:rsidRPr="00EA670D">
        <w:rPr>
          <w:color w:val="000000" w:themeColor="text1"/>
          <w:shd w:val="clear" w:color="auto" w:fill="FFFFFF"/>
          <w:lang w:val="en-US"/>
        </w:rPr>
        <w:t>Seddone</w:t>
      </w:r>
      <w:proofErr w:type="spellEnd"/>
      <w:r w:rsidR="007C7884" w:rsidRPr="00EA670D">
        <w:rPr>
          <w:color w:val="000000" w:themeColor="text1"/>
          <w:shd w:val="clear" w:color="auto" w:fill="FFFFFF"/>
          <w:lang w:val="en-US"/>
        </w:rPr>
        <w:t>. 2018. “‘</w:t>
      </w:r>
      <w:r w:rsidR="007C7884" w:rsidRPr="00EA670D">
        <w:rPr>
          <w:color w:val="000000" w:themeColor="text1"/>
          <w:lang w:val="en-US"/>
        </w:rPr>
        <w:t xml:space="preserve">No regionalism please, we are </w:t>
      </w:r>
      <w:proofErr w:type="spellStart"/>
      <w:proofErr w:type="gramStart"/>
      <w:r w:rsidR="007C7884" w:rsidRPr="00EA670D">
        <w:rPr>
          <w:color w:val="000000" w:themeColor="text1"/>
          <w:lang w:val="en-US"/>
        </w:rPr>
        <w:t>Leghisti</w:t>
      </w:r>
      <w:proofErr w:type="spellEnd"/>
      <w:r w:rsidR="007C7884" w:rsidRPr="00EA670D">
        <w:rPr>
          <w:color w:val="000000" w:themeColor="text1"/>
          <w:lang w:val="en-US"/>
        </w:rPr>
        <w:t> !</w:t>
      </w:r>
      <w:proofErr w:type="gramEnd"/>
      <w:r w:rsidR="007C7884" w:rsidRPr="00EA670D">
        <w:rPr>
          <w:color w:val="000000" w:themeColor="text1"/>
          <w:lang w:val="en-US"/>
        </w:rPr>
        <w:t xml:space="preserve">’ The transformation of the Italian Lega Nord under the leadership of Matteo </w:t>
      </w:r>
      <w:proofErr w:type="spellStart"/>
      <w:r w:rsidR="007C7884" w:rsidRPr="00EA670D">
        <w:rPr>
          <w:color w:val="000000" w:themeColor="text1"/>
          <w:lang w:val="en-US"/>
        </w:rPr>
        <w:t>Salvini</w:t>
      </w:r>
      <w:proofErr w:type="spellEnd"/>
      <w:r w:rsidR="007C7884" w:rsidRPr="00EA670D">
        <w:rPr>
          <w:color w:val="000000" w:themeColor="text1"/>
          <w:lang w:val="en-US"/>
        </w:rPr>
        <w:t xml:space="preserve">.” </w:t>
      </w:r>
      <w:r w:rsidR="007C7884" w:rsidRPr="00EA670D">
        <w:rPr>
          <w:i/>
          <w:iCs/>
          <w:color w:val="000000" w:themeColor="text1"/>
          <w:lang w:val="en-US"/>
        </w:rPr>
        <w:t xml:space="preserve">Regional </w:t>
      </w:r>
      <w:r w:rsidR="00890E81" w:rsidRPr="00EA670D">
        <w:rPr>
          <w:i/>
          <w:iCs/>
          <w:color w:val="000000" w:themeColor="text1"/>
          <w:lang w:val="en-US"/>
        </w:rPr>
        <w:t>&amp; Federal Studies</w:t>
      </w:r>
      <w:r w:rsidR="00890E81" w:rsidRPr="00EA670D">
        <w:rPr>
          <w:color w:val="000000" w:themeColor="text1"/>
          <w:lang w:val="en-US"/>
        </w:rPr>
        <w:t xml:space="preserve">, </w:t>
      </w:r>
      <w:r w:rsidR="00604C4C" w:rsidRPr="00EA670D">
        <w:rPr>
          <w:color w:val="000000" w:themeColor="text1"/>
          <w:lang w:val="en-US"/>
        </w:rPr>
        <w:t xml:space="preserve">28 (5): 645-671. </w:t>
      </w:r>
    </w:p>
    <w:p w14:paraId="67E3C077" w14:textId="01B149FB" w:rsidR="00C46D21" w:rsidRPr="00EA670D" w:rsidRDefault="00C46D21" w:rsidP="006D4C71">
      <w:pPr>
        <w:adjustRightInd w:val="0"/>
        <w:ind w:left="706" w:hanging="706"/>
        <w:rPr>
          <w:color w:val="000000" w:themeColor="text1"/>
          <w:shd w:val="clear" w:color="auto" w:fill="FFFFFF"/>
          <w:lang w:val="en-US"/>
        </w:rPr>
      </w:pPr>
    </w:p>
    <w:p w14:paraId="09BE74CF" w14:textId="61AC8F7D" w:rsidR="001D2C1A" w:rsidRPr="00EA670D" w:rsidRDefault="00861C43" w:rsidP="006D4C71">
      <w:pPr>
        <w:adjustRightInd w:val="0"/>
        <w:ind w:left="706" w:hanging="706"/>
        <w:rPr>
          <w:color w:val="000000" w:themeColor="text1"/>
          <w:shd w:val="clear" w:color="auto" w:fill="FFFFFF"/>
          <w:lang w:val="en-US"/>
        </w:rPr>
      </w:pPr>
      <w:r w:rsidRPr="00EA670D">
        <w:rPr>
          <w:color w:val="000000" w:themeColor="text1"/>
          <w:shd w:val="clear" w:color="auto" w:fill="FFFFFF"/>
          <w:lang w:val="en-US"/>
        </w:rPr>
        <w:t>Albertazzi, D. and D. McDonnell. 2005. “The Lega Nord in the second Berlusconi government: In a league of its own.” </w:t>
      </w:r>
      <w:r w:rsidRPr="00EA670D">
        <w:rPr>
          <w:i/>
          <w:iCs/>
          <w:color w:val="000000" w:themeColor="text1"/>
          <w:shd w:val="clear" w:color="auto" w:fill="FFFFFF"/>
          <w:lang w:val="en-US"/>
        </w:rPr>
        <w:t>West European Politics</w:t>
      </w:r>
      <w:r w:rsidRPr="00EA670D">
        <w:rPr>
          <w:color w:val="000000" w:themeColor="text1"/>
          <w:shd w:val="clear" w:color="auto" w:fill="FFFFFF"/>
          <w:lang w:val="en-US"/>
        </w:rPr>
        <w:t>, 28 (5):</w:t>
      </w:r>
      <w:r w:rsidR="00AE2FC2" w:rsidRPr="00EA670D">
        <w:rPr>
          <w:color w:val="000000" w:themeColor="text1"/>
          <w:shd w:val="clear" w:color="auto" w:fill="FFFFFF"/>
          <w:lang w:val="en-US"/>
        </w:rPr>
        <w:t xml:space="preserve"> </w:t>
      </w:r>
      <w:r w:rsidRPr="00EA670D">
        <w:rPr>
          <w:color w:val="000000" w:themeColor="text1"/>
          <w:shd w:val="clear" w:color="auto" w:fill="FFFFFF"/>
          <w:lang w:val="en-US"/>
        </w:rPr>
        <w:t>952-972.</w:t>
      </w:r>
    </w:p>
    <w:p w14:paraId="15FCFC2B" w14:textId="2562BFB6" w:rsidR="00C838C5" w:rsidRPr="00EA670D" w:rsidRDefault="00C838C5" w:rsidP="006D4C71">
      <w:pPr>
        <w:adjustRightInd w:val="0"/>
        <w:ind w:left="706" w:hanging="706"/>
        <w:rPr>
          <w:color w:val="000000" w:themeColor="text1"/>
          <w:shd w:val="clear" w:color="auto" w:fill="FFFFFF"/>
          <w:lang w:val="en-US"/>
        </w:rPr>
      </w:pPr>
    </w:p>
    <w:p w14:paraId="58616489" w14:textId="050AE499" w:rsidR="00C838C5" w:rsidRPr="00EA670D" w:rsidRDefault="00861C43" w:rsidP="006D4C71">
      <w:pPr>
        <w:adjustRightInd w:val="0"/>
        <w:ind w:left="706" w:hanging="706"/>
        <w:rPr>
          <w:color w:val="000000" w:themeColor="text1"/>
          <w:lang w:val="en-US"/>
        </w:rPr>
      </w:pPr>
      <w:proofErr w:type="spellStart"/>
      <w:r w:rsidRPr="00EA670D">
        <w:rPr>
          <w:color w:val="000000" w:themeColor="text1"/>
          <w:shd w:val="clear" w:color="auto" w:fill="FFFFFF"/>
          <w:lang w:val="en-US"/>
        </w:rPr>
        <w:t>Bertero</w:t>
      </w:r>
      <w:proofErr w:type="spellEnd"/>
      <w:r w:rsidRPr="00EA670D">
        <w:rPr>
          <w:color w:val="000000" w:themeColor="text1"/>
          <w:shd w:val="clear" w:color="auto" w:fill="FFFFFF"/>
          <w:lang w:val="en-US"/>
        </w:rPr>
        <w:t>, A</w:t>
      </w:r>
      <w:r w:rsidR="00FA4BB8" w:rsidRPr="00EA670D">
        <w:rPr>
          <w:color w:val="000000" w:themeColor="text1"/>
          <w:shd w:val="clear" w:color="auto" w:fill="FFFFFF"/>
          <w:lang w:val="en-US"/>
        </w:rPr>
        <w:t xml:space="preserve">. and A. </w:t>
      </w:r>
      <w:proofErr w:type="spellStart"/>
      <w:r w:rsidR="00FA4BB8" w:rsidRPr="00EA670D">
        <w:rPr>
          <w:color w:val="000000" w:themeColor="text1"/>
          <w:shd w:val="clear" w:color="auto" w:fill="FFFFFF"/>
          <w:lang w:val="en-US"/>
        </w:rPr>
        <w:t>Seddone</w:t>
      </w:r>
      <w:proofErr w:type="spellEnd"/>
      <w:r w:rsidR="00FA4BB8" w:rsidRPr="00EA670D">
        <w:rPr>
          <w:color w:val="000000" w:themeColor="text1"/>
          <w:shd w:val="clear" w:color="auto" w:fill="FFFFFF"/>
          <w:lang w:val="en-US"/>
        </w:rPr>
        <w:t>. 2021. “Italy populist in the mirror,</w:t>
      </w:r>
      <w:r w:rsidR="00730D8D" w:rsidRPr="00EA670D">
        <w:rPr>
          <w:color w:val="000000" w:themeColor="text1"/>
          <w:shd w:val="clear" w:color="auto" w:fill="FFFFFF"/>
          <w:lang w:val="en-US"/>
        </w:rPr>
        <w:t xml:space="preserve"> (de) politicizing the Covid-19 from government and opposition.” </w:t>
      </w:r>
      <w:r w:rsidR="00BA7D71" w:rsidRPr="00EA670D">
        <w:rPr>
          <w:color w:val="000000" w:themeColor="text1"/>
          <w:shd w:val="clear" w:color="auto" w:fill="FFFFFF"/>
          <w:lang w:val="en-US"/>
        </w:rPr>
        <w:t>In</w:t>
      </w:r>
      <w:r w:rsidR="009B09BE" w:rsidRPr="00EA670D">
        <w:rPr>
          <w:color w:val="000000" w:themeColor="text1"/>
          <w:shd w:val="clear" w:color="auto" w:fill="FFFFFF"/>
          <w:lang w:val="en-US"/>
        </w:rPr>
        <w:t xml:space="preserve"> </w:t>
      </w:r>
      <w:r w:rsidR="009B09BE" w:rsidRPr="00EA670D">
        <w:rPr>
          <w:i/>
          <w:iCs/>
          <w:color w:val="000000" w:themeColor="text1"/>
          <w:shd w:val="clear" w:color="auto" w:fill="FFFFFF"/>
          <w:lang w:val="en-US"/>
        </w:rPr>
        <w:t xml:space="preserve">Populism and the politicization of Covid-19, </w:t>
      </w:r>
      <w:r w:rsidR="009B09BE" w:rsidRPr="00EA670D">
        <w:rPr>
          <w:color w:val="000000" w:themeColor="text1"/>
          <w:shd w:val="clear" w:color="auto" w:fill="FFFFFF"/>
          <w:lang w:val="en-US"/>
        </w:rPr>
        <w:t xml:space="preserve">ed. G. </w:t>
      </w:r>
      <w:proofErr w:type="spellStart"/>
      <w:r w:rsidR="009B09BE" w:rsidRPr="00EA670D">
        <w:rPr>
          <w:color w:val="000000" w:themeColor="text1"/>
          <w:shd w:val="clear" w:color="auto" w:fill="FFFFFF"/>
          <w:lang w:val="en-US"/>
        </w:rPr>
        <w:t>Bobba</w:t>
      </w:r>
      <w:proofErr w:type="spellEnd"/>
      <w:r w:rsidR="009B09BE" w:rsidRPr="00EA670D">
        <w:rPr>
          <w:i/>
          <w:iCs/>
          <w:color w:val="000000" w:themeColor="text1"/>
          <w:shd w:val="clear" w:color="auto" w:fill="FFFFFF"/>
          <w:lang w:val="en-US"/>
        </w:rPr>
        <w:t>.</w:t>
      </w:r>
      <w:r w:rsidR="009B09BE" w:rsidRPr="00EA670D">
        <w:rPr>
          <w:color w:val="000000" w:themeColor="text1"/>
          <w:shd w:val="clear" w:color="auto" w:fill="FFFFFF"/>
          <w:lang w:val="en-US"/>
        </w:rPr>
        <w:t xml:space="preserve"> 45-58. </w:t>
      </w:r>
      <w:r w:rsidR="00386CDA" w:rsidRPr="00EA670D">
        <w:rPr>
          <w:color w:val="000000" w:themeColor="text1"/>
          <w:shd w:val="clear" w:color="auto" w:fill="FFFFFF"/>
          <w:lang w:val="en-US"/>
        </w:rPr>
        <w:t>Springer, Nature.</w:t>
      </w:r>
    </w:p>
    <w:p w14:paraId="64EBE7F1" w14:textId="77777777" w:rsidR="001D2C1A" w:rsidRPr="00EA670D" w:rsidRDefault="001D2C1A" w:rsidP="006D4C71">
      <w:pPr>
        <w:adjustRightInd w:val="0"/>
        <w:ind w:left="706" w:hanging="706"/>
        <w:rPr>
          <w:color w:val="000000" w:themeColor="text1"/>
          <w:lang w:val="en-US"/>
        </w:rPr>
      </w:pPr>
    </w:p>
    <w:p w14:paraId="14B0CCE9" w14:textId="0D98E25C" w:rsidR="00134877" w:rsidRPr="00EA670D" w:rsidRDefault="00861C43" w:rsidP="006D4C71">
      <w:pPr>
        <w:adjustRightInd w:val="0"/>
        <w:ind w:left="706" w:hanging="706"/>
        <w:rPr>
          <w:color w:val="000000" w:themeColor="text1"/>
          <w:shd w:val="clear" w:color="auto" w:fill="FFFFFF"/>
          <w:lang w:val="en-US"/>
        </w:rPr>
      </w:pPr>
      <w:proofErr w:type="spellStart"/>
      <w:r w:rsidRPr="00EA670D">
        <w:rPr>
          <w:color w:val="000000" w:themeColor="text1"/>
          <w:shd w:val="clear" w:color="auto" w:fill="FFFFFF"/>
          <w:lang w:val="en-US"/>
        </w:rPr>
        <w:t>Capoccia</w:t>
      </w:r>
      <w:proofErr w:type="spellEnd"/>
      <w:r w:rsidRPr="00EA670D">
        <w:rPr>
          <w:color w:val="000000" w:themeColor="text1"/>
          <w:shd w:val="clear" w:color="auto" w:fill="FFFFFF"/>
          <w:lang w:val="en-US"/>
        </w:rPr>
        <w:t>, G. and R. D. Kelemen. 2007. “The study of critical junctures: Theory, narrative, and counterfactuals in historical institutionalism.” </w:t>
      </w:r>
      <w:r w:rsidRPr="00EA670D">
        <w:rPr>
          <w:i/>
          <w:iCs/>
          <w:color w:val="000000" w:themeColor="text1"/>
          <w:shd w:val="clear" w:color="auto" w:fill="FFFFFF"/>
          <w:lang w:val="en-US"/>
        </w:rPr>
        <w:t>World Politics</w:t>
      </w:r>
      <w:r w:rsidRPr="00EA670D">
        <w:rPr>
          <w:color w:val="000000" w:themeColor="text1"/>
          <w:shd w:val="clear" w:color="auto" w:fill="FFFFFF"/>
          <w:lang w:val="en-US"/>
        </w:rPr>
        <w:t>, </w:t>
      </w:r>
      <w:r w:rsidRPr="00EA670D">
        <w:rPr>
          <w:i/>
          <w:iCs/>
          <w:color w:val="000000" w:themeColor="text1"/>
          <w:shd w:val="clear" w:color="auto" w:fill="FFFFFF"/>
          <w:lang w:val="en-US"/>
        </w:rPr>
        <w:t>5</w:t>
      </w:r>
      <w:r w:rsidRPr="00EA670D">
        <w:rPr>
          <w:color w:val="000000" w:themeColor="text1"/>
          <w:shd w:val="clear" w:color="auto" w:fill="FFFFFF"/>
          <w:lang w:val="en-US"/>
        </w:rPr>
        <w:t>9(3): 341-369.</w:t>
      </w:r>
    </w:p>
    <w:p w14:paraId="1A09743D" w14:textId="77BD0200" w:rsidR="00C762F6" w:rsidRPr="00EA670D" w:rsidRDefault="00C762F6" w:rsidP="006D4C71">
      <w:pPr>
        <w:adjustRightInd w:val="0"/>
        <w:ind w:left="706" w:hanging="706"/>
        <w:rPr>
          <w:color w:val="000000" w:themeColor="text1"/>
          <w:shd w:val="clear" w:color="auto" w:fill="FFFFFF"/>
          <w:lang w:val="en-US"/>
        </w:rPr>
      </w:pPr>
    </w:p>
    <w:p w14:paraId="7E1AEB2E" w14:textId="3CF8D8E1" w:rsidR="00C762F6" w:rsidRPr="00EA670D" w:rsidRDefault="2A4358D4" w:rsidP="006D4C71">
      <w:pPr>
        <w:adjustRightInd w:val="0"/>
        <w:ind w:left="706" w:hanging="706"/>
        <w:rPr>
          <w:color w:val="000000" w:themeColor="text1"/>
        </w:rPr>
      </w:pPr>
      <w:proofErr w:type="spellStart"/>
      <w:r w:rsidRPr="00EA670D">
        <w:rPr>
          <w:color w:val="000000" w:themeColor="text1"/>
          <w:lang w:val="en-US"/>
        </w:rPr>
        <w:t>Custodero</w:t>
      </w:r>
      <w:proofErr w:type="spellEnd"/>
      <w:r w:rsidRPr="00EA670D">
        <w:rPr>
          <w:color w:val="000000" w:themeColor="text1"/>
          <w:lang w:val="en-US"/>
        </w:rPr>
        <w:t>, A. 2020. “</w:t>
      </w:r>
      <w:proofErr w:type="spellStart"/>
      <w:r w:rsidRPr="00EA670D">
        <w:rPr>
          <w:color w:val="000000" w:themeColor="text1"/>
          <w:lang w:val="en-US"/>
        </w:rPr>
        <w:t>Fase</w:t>
      </w:r>
      <w:proofErr w:type="spellEnd"/>
      <w:r w:rsidRPr="00EA670D">
        <w:rPr>
          <w:color w:val="000000" w:themeColor="text1"/>
          <w:lang w:val="en-US"/>
        </w:rPr>
        <w:t xml:space="preserve"> 2, </w:t>
      </w:r>
      <w:proofErr w:type="spellStart"/>
      <w:r w:rsidRPr="00EA670D">
        <w:rPr>
          <w:color w:val="000000" w:themeColor="text1"/>
          <w:lang w:val="en-US"/>
        </w:rPr>
        <w:t>nella</w:t>
      </w:r>
      <w:proofErr w:type="spellEnd"/>
      <w:r w:rsidRPr="00EA670D">
        <w:rPr>
          <w:color w:val="000000" w:themeColor="text1"/>
          <w:lang w:val="en-US"/>
        </w:rPr>
        <w:t xml:space="preserve"> </w:t>
      </w:r>
      <w:proofErr w:type="spellStart"/>
      <w:r w:rsidRPr="00EA670D">
        <w:rPr>
          <w:color w:val="000000" w:themeColor="text1"/>
          <w:lang w:val="en-US"/>
        </w:rPr>
        <w:t>notte</w:t>
      </w:r>
      <w:proofErr w:type="spellEnd"/>
      <w:r w:rsidRPr="00EA670D">
        <w:rPr>
          <w:color w:val="000000" w:themeColor="text1"/>
          <w:lang w:val="en-US"/>
        </w:rPr>
        <w:t xml:space="preserve"> </w:t>
      </w:r>
      <w:proofErr w:type="spellStart"/>
      <w:r w:rsidRPr="00EA670D">
        <w:rPr>
          <w:color w:val="000000" w:themeColor="text1"/>
          <w:lang w:val="en-US"/>
        </w:rPr>
        <w:t>accordo</w:t>
      </w:r>
      <w:proofErr w:type="spellEnd"/>
      <w:r w:rsidRPr="00EA670D">
        <w:rPr>
          <w:color w:val="000000" w:themeColor="text1"/>
          <w:lang w:val="en-US"/>
        </w:rPr>
        <w:t xml:space="preserve"> </w:t>
      </w:r>
      <w:proofErr w:type="spellStart"/>
      <w:r w:rsidRPr="00EA670D">
        <w:rPr>
          <w:color w:val="000000" w:themeColor="text1"/>
          <w:lang w:val="en-US"/>
        </w:rPr>
        <w:t>Stato-Regioni</w:t>
      </w:r>
      <w:proofErr w:type="spellEnd"/>
      <w:r w:rsidRPr="00EA670D">
        <w:rPr>
          <w:color w:val="000000" w:themeColor="text1"/>
          <w:lang w:val="en-US"/>
        </w:rPr>
        <w:t xml:space="preserve"> </w:t>
      </w:r>
      <w:proofErr w:type="spellStart"/>
      <w:r w:rsidRPr="00EA670D">
        <w:rPr>
          <w:color w:val="000000" w:themeColor="text1"/>
          <w:lang w:val="en-US"/>
        </w:rPr>
        <w:t>su</w:t>
      </w:r>
      <w:proofErr w:type="spellEnd"/>
      <w:r w:rsidRPr="00EA670D">
        <w:rPr>
          <w:color w:val="000000" w:themeColor="text1"/>
          <w:lang w:val="en-US"/>
        </w:rPr>
        <w:t xml:space="preserve"> </w:t>
      </w:r>
      <w:proofErr w:type="spellStart"/>
      <w:r w:rsidRPr="00EA670D">
        <w:rPr>
          <w:color w:val="000000" w:themeColor="text1"/>
          <w:lang w:val="en-US"/>
        </w:rPr>
        <w:t>Dpcm</w:t>
      </w:r>
      <w:proofErr w:type="spellEnd"/>
      <w:r w:rsidRPr="00EA670D">
        <w:rPr>
          <w:color w:val="000000" w:themeColor="text1"/>
          <w:lang w:val="en-US"/>
        </w:rPr>
        <w:t xml:space="preserve">. I </w:t>
      </w:r>
      <w:proofErr w:type="spellStart"/>
      <w:r w:rsidRPr="00EA670D">
        <w:rPr>
          <w:color w:val="000000" w:themeColor="text1"/>
          <w:lang w:val="en-US"/>
        </w:rPr>
        <w:t>governatori</w:t>
      </w:r>
      <w:proofErr w:type="spellEnd"/>
      <w:r w:rsidRPr="00EA670D">
        <w:rPr>
          <w:color w:val="000000" w:themeColor="text1"/>
          <w:lang w:val="en-US"/>
        </w:rPr>
        <w:t xml:space="preserve"> </w:t>
      </w:r>
      <w:proofErr w:type="spellStart"/>
      <w:r w:rsidRPr="00EA670D">
        <w:rPr>
          <w:color w:val="000000" w:themeColor="text1"/>
          <w:lang w:val="en-US"/>
        </w:rPr>
        <w:t>erano</w:t>
      </w:r>
      <w:proofErr w:type="spellEnd"/>
      <w:r w:rsidRPr="00EA670D">
        <w:rPr>
          <w:color w:val="000000" w:themeColor="text1"/>
          <w:lang w:val="en-US"/>
        </w:rPr>
        <w:t xml:space="preserve"> </w:t>
      </w:r>
      <w:proofErr w:type="spellStart"/>
      <w:r w:rsidRPr="00EA670D">
        <w:rPr>
          <w:color w:val="000000" w:themeColor="text1"/>
          <w:lang w:val="en-US"/>
        </w:rPr>
        <w:t>insorti</w:t>
      </w:r>
      <w:proofErr w:type="spellEnd"/>
      <w:r w:rsidRPr="00EA670D">
        <w:rPr>
          <w:color w:val="000000" w:themeColor="text1"/>
          <w:lang w:val="en-US"/>
        </w:rPr>
        <w:t>: ‘</w:t>
      </w:r>
      <w:proofErr w:type="spellStart"/>
      <w:r w:rsidRPr="00EA670D">
        <w:rPr>
          <w:color w:val="000000" w:themeColor="text1"/>
          <w:lang w:val="en-US"/>
        </w:rPr>
        <w:t>Rischio</w:t>
      </w:r>
      <w:proofErr w:type="spellEnd"/>
      <w:r w:rsidRPr="00EA670D">
        <w:rPr>
          <w:color w:val="000000" w:themeColor="text1"/>
          <w:lang w:val="en-US"/>
        </w:rPr>
        <w:t xml:space="preserve"> </w:t>
      </w:r>
      <w:proofErr w:type="spellStart"/>
      <w:r w:rsidRPr="00EA670D">
        <w:rPr>
          <w:color w:val="000000" w:themeColor="text1"/>
          <w:lang w:val="en-US"/>
        </w:rPr>
        <w:t>caos</w:t>
      </w:r>
      <w:proofErr w:type="spellEnd"/>
      <w:r w:rsidRPr="00EA670D">
        <w:rPr>
          <w:color w:val="000000" w:themeColor="text1"/>
          <w:lang w:val="en-US"/>
        </w:rPr>
        <w:t xml:space="preserve"> </w:t>
      </w:r>
      <w:proofErr w:type="spellStart"/>
      <w:r w:rsidRPr="00EA670D">
        <w:rPr>
          <w:color w:val="000000" w:themeColor="text1"/>
          <w:lang w:val="en-US"/>
        </w:rPr>
        <w:t>normativo</w:t>
      </w:r>
      <w:proofErr w:type="spellEnd"/>
      <w:r w:rsidRPr="00EA670D">
        <w:rPr>
          <w:color w:val="000000" w:themeColor="text1"/>
          <w:lang w:val="en-US"/>
        </w:rPr>
        <w:t xml:space="preserve">.’” </w:t>
      </w:r>
      <w:r w:rsidRPr="00EA670D">
        <w:rPr>
          <w:i/>
          <w:iCs/>
          <w:color w:val="000000" w:themeColor="text1"/>
          <w:lang w:val="en-US"/>
        </w:rPr>
        <w:t xml:space="preserve">la Repubblica: </w:t>
      </w:r>
      <w:proofErr w:type="spellStart"/>
      <w:r w:rsidRPr="00EA670D">
        <w:rPr>
          <w:i/>
          <w:iCs/>
          <w:color w:val="000000" w:themeColor="text1"/>
          <w:lang w:val="en-US"/>
        </w:rPr>
        <w:t>Politica</w:t>
      </w:r>
      <w:proofErr w:type="spellEnd"/>
      <w:r w:rsidRPr="00EA670D">
        <w:rPr>
          <w:color w:val="000000" w:themeColor="text1"/>
          <w:lang w:val="en-US"/>
        </w:rPr>
        <w:t xml:space="preserve">, May 17.  </w:t>
      </w:r>
      <w:hyperlink r:id="rId8">
        <w:r w:rsidRPr="00EA670D">
          <w:rPr>
            <w:rStyle w:val="Hyperlink"/>
            <w:color w:val="000000" w:themeColor="text1"/>
            <w:u w:val="none"/>
          </w:rPr>
          <w:t>https://www.repubblica.it/politica/2020/05/17/news/fase_2_regioni_frenano_su_dcpm_non_rispecchia_intesa-256863462/</w:t>
        </w:r>
      </w:hyperlink>
      <w:r w:rsidRPr="00EA670D">
        <w:rPr>
          <w:color w:val="000000" w:themeColor="text1"/>
        </w:rPr>
        <w:t xml:space="preserve">. </w:t>
      </w:r>
    </w:p>
    <w:p w14:paraId="0ACF2ADA" w14:textId="73710215" w:rsidR="00144B4A" w:rsidRPr="00EA670D" w:rsidRDefault="00144B4A" w:rsidP="006D4C71">
      <w:pPr>
        <w:adjustRightInd w:val="0"/>
        <w:ind w:left="706" w:hanging="706"/>
        <w:rPr>
          <w:color w:val="000000" w:themeColor="text1"/>
          <w:shd w:val="clear" w:color="auto" w:fill="FFFFFF"/>
        </w:rPr>
      </w:pPr>
    </w:p>
    <w:p w14:paraId="0DA6EA4D" w14:textId="41CCA4CA" w:rsidR="2A4358D4" w:rsidRPr="00EA670D" w:rsidRDefault="2A4358D4" w:rsidP="006D4C71">
      <w:pPr>
        <w:adjustRightInd w:val="0"/>
        <w:ind w:left="706" w:hanging="706"/>
        <w:rPr>
          <w:i/>
          <w:iCs/>
          <w:color w:val="000000" w:themeColor="text1"/>
        </w:rPr>
      </w:pPr>
      <w:r w:rsidRPr="00EA670D">
        <w:rPr>
          <w:color w:val="000000" w:themeColor="text1"/>
        </w:rPr>
        <w:t xml:space="preserve">Del Porto, D. and C. </w:t>
      </w:r>
      <w:proofErr w:type="spellStart"/>
      <w:r w:rsidRPr="00EA670D">
        <w:rPr>
          <w:color w:val="000000" w:themeColor="text1"/>
        </w:rPr>
        <w:t>Sannino</w:t>
      </w:r>
      <w:proofErr w:type="spellEnd"/>
      <w:r w:rsidRPr="00EA670D">
        <w:rPr>
          <w:color w:val="000000" w:themeColor="text1"/>
        </w:rPr>
        <w:t xml:space="preserve">. 2020. “Coronavirus, </w:t>
      </w:r>
      <w:proofErr w:type="spellStart"/>
      <w:r w:rsidRPr="00EA670D">
        <w:rPr>
          <w:color w:val="000000" w:themeColor="text1"/>
        </w:rPr>
        <w:t>collasso</w:t>
      </w:r>
      <w:proofErr w:type="spellEnd"/>
      <w:r w:rsidRPr="00EA670D">
        <w:rPr>
          <w:color w:val="000000" w:themeColor="text1"/>
        </w:rPr>
        <w:t xml:space="preserve"> </w:t>
      </w:r>
      <w:proofErr w:type="spellStart"/>
      <w:r w:rsidRPr="00EA670D">
        <w:rPr>
          <w:color w:val="000000" w:themeColor="text1"/>
        </w:rPr>
        <w:t>degli</w:t>
      </w:r>
      <w:proofErr w:type="spellEnd"/>
      <w:r w:rsidRPr="00EA670D">
        <w:rPr>
          <w:color w:val="000000" w:themeColor="text1"/>
        </w:rPr>
        <w:t xml:space="preserve"> </w:t>
      </w:r>
      <w:proofErr w:type="spellStart"/>
      <w:r w:rsidRPr="00EA670D">
        <w:rPr>
          <w:color w:val="000000" w:themeColor="text1"/>
        </w:rPr>
        <w:t>ospedali</w:t>
      </w:r>
      <w:proofErr w:type="spellEnd"/>
      <w:r w:rsidRPr="00EA670D">
        <w:rPr>
          <w:color w:val="000000" w:themeColor="text1"/>
        </w:rPr>
        <w:t xml:space="preserve">: a </w:t>
      </w:r>
      <w:proofErr w:type="spellStart"/>
      <w:r w:rsidRPr="00EA670D">
        <w:rPr>
          <w:color w:val="000000" w:themeColor="text1"/>
        </w:rPr>
        <w:t>Napoli</w:t>
      </w:r>
      <w:proofErr w:type="spellEnd"/>
      <w:r w:rsidRPr="00EA670D">
        <w:rPr>
          <w:color w:val="000000" w:themeColor="text1"/>
        </w:rPr>
        <w:t xml:space="preserve"> militari e </w:t>
      </w:r>
      <w:proofErr w:type="spellStart"/>
      <w:r w:rsidRPr="00EA670D">
        <w:rPr>
          <w:color w:val="000000" w:themeColor="text1"/>
        </w:rPr>
        <w:t>Covid</w:t>
      </w:r>
      <w:proofErr w:type="spellEnd"/>
      <w:r w:rsidRPr="00EA670D">
        <w:rPr>
          <w:color w:val="000000" w:themeColor="text1"/>
        </w:rPr>
        <w:t xml:space="preserve"> hotel.” </w:t>
      </w:r>
      <w:r w:rsidRPr="00EA670D">
        <w:rPr>
          <w:i/>
          <w:iCs/>
          <w:color w:val="000000" w:themeColor="text1"/>
        </w:rPr>
        <w:t xml:space="preserve">la </w:t>
      </w:r>
      <w:proofErr w:type="spellStart"/>
      <w:r w:rsidRPr="00EA670D">
        <w:rPr>
          <w:i/>
          <w:iCs/>
          <w:color w:val="000000" w:themeColor="text1"/>
        </w:rPr>
        <w:t>Repubblica</w:t>
      </w:r>
      <w:proofErr w:type="spellEnd"/>
      <w:r w:rsidRPr="00EA670D">
        <w:rPr>
          <w:i/>
          <w:iCs/>
          <w:color w:val="000000" w:themeColor="text1"/>
        </w:rPr>
        <w:t xml:space="preserve">: </w:t>
      </w:r>
      <w:proofErr w:type="spellStart"/>
      <w:r w:rsidRPr="00EA670D">
        <w:rPr>
          <w:i/>
          <w:iCs/>
          <w:color w:val="000000" w:themeColor="text1"/>
        </w:rPr>
        <w:t>Napoli</w:t>
      </w:r>
      <w:proofErr w:type="spellEnd"/>
      <w:r w:rsidRPr="00EA670D">
        <w:rPr>
          <w:color w:val="000000" w:themeColor="text1"/>
        </w:rPr>
        <w:t xml:space="preserve">, </w:t>
      </w:r>
      <w:proofErr w:type="spellStart"/>
      <w:r w:rsidRPr="00EA670D">
        <w:rPr>
          <w:color w:val="000000" w:themeColor="text1"/>
        </w:rPr>
        <w:t>November</w:t>
      </w:r>
      <w:proofErr w:type="spellEnd"/>
      <w:r w:rsidRPr="00EA670D">
        <w:rPr>
          <w:color w:val="000000" w:themeColor="text1"/>
        </w:rPr>
        <w:t xml:space="preserve"> 12.  </w:t>
      </w:r>
      <w:hyperlink r:id="rId9">
        <w:r w:rsidRPr="00EA670D">
          <w:rPr>
            <w:rStyle w:val="Hyperlink"/>
            <w:color w:val="000000" w:themeColor="text1"/>
            <w:u w:val="none"/>
          </w:rPr>
          <w:t>https://napoli.repubblica.it/cronaca/2020/11/12/news/coronavirus_a_napoli_militari_e_covid_hotel-274076057/</w:t>
        </w:r>
      </w:hyperlink>
      <w:r w:rsidRPr="00EA670D">
        <w:rPr>
          <w:color w:val="000000" w:themeColor="text1"/>
        </w:rPr>
        <w:t xml:space="preserve">. </w:t>
      </w:r>
    </w:p>
    <w:p w14:paraId="281899F2" w14:textId="2812BD17" w:rsidR="2A4358D4" w:rsidRPr="00EA670D" w:rsidRDefault="2A4358D4" w:rsidP="006D4C71">
      <w:pPr>
        <w:adjustRightInd w:val="0"/>
        <w:ind w:left="706" w:hanging="706"/>
        <w:rPr>
          <w:color w:val="000000" w:themeColor="text1"/>
          <w:lang w:eastAsia="en-GB"/>
        </w:rPr>
      </w:pPr>
    </w:p>
    <w:p w14:paraId="09B0ABA4" w14:textId="1F091C0B" w:rsidR="2A4358D4" w:rsidRPr="00EA670D" w:rsidRDefault="2A4358D4" w:rsidP="006D4C71">
      <w:pPr>
        <w:adjustRightInd w:val="0"/>
        <w:ind w:left="706" w:hanging="706"/>
        <w:rPr>
          <w:color w:val="000000" w:themeColor="text1"/>
          <w:lang w:val="en-US" w:eastAsia="en-GB"/>
        </w:rPr>
      </w:pPr>
      <w:r w:rsidRPr="00EA670D">
        <w:rPr>
          <w:color w:val="000000" w:themeColor="text1"/>
          <w:lang w:val="en-US" w:eastAsia="en-GB"/>
        </w:rPr>
        <w:t xml:space="preserve">Europe Elections. 2021. “Italy.” </w:t>
      </w:r>
      <w:hyperlink r:id="rId10">
        <w:r w:rsidRPr="00EA670D">
          <w:rPr>
            <w:rStyle w:val="Hyperlink"/>
            <w:color w:val="000000" w:themeColor="text1"/>
            <w:u w:val="none"/>
            <w:lang w:val="en-US" w:eastAsia="en-GB"/>
          </w:rPr>
          <w:t>http://europeelects.eu/italy/</w:t>
        </w:r>
      </w:hyperlink>
      <w:r w:rsidRPr="00EA670D">
        <w:rPr>
          <w:color w:val="000000" w:themeColor="text1"/>
          <w:lang w:val="en-US" w:eastAsia="en-GB"/>
        </w:rPr>
        <w:t xml:space="preserve"> (Retrieved August 15, 2021).</w:t>
      </w:r>
    </w:p>
    <w:p w14:paraId="7585099E" w14:textId="27587166" w:rsidR="2A4358D4" w:rsidRPr="00EA670D" w:rsidRDefault="2A4358D4" w:rsidP="006D4C71">
      <w:pPr>
        <w:adjustRightInd w:val="0"/>
        <w:ind w:left="706" w:hanging="706"/>
        <w:rPr>
          <w:color w:val="000000" w:themeColor="text1"/>
          <w:lang w:val="en-US" w:eastAsia="en-GB"/>
        </w:rPr>
      </w:pPr>
    </w:p>
    <w:p w14:paraId="0E12759A" w14:textId="686D3D82" w:rsidR="2A4358D4" w:rsidRPr="00EA670D" w:rsidRDefault="2A4358D4" w:rsidP="006D4C71">
      <w:pPr>
        <w:adjustRightInd w:val="0"/>
        <w:ind w:left="706" w:hanging="706"/>
        <w:rPr>
          <w:color w:val="000000" w:themeColor="text1"/>
          <w:lang w:val="en-US" w:eastAsia="en-GB"/>
        </w:rPr>
      </w:pPr>
      <w:proofErr w:type="spellStart"/>
      <w:r w:rsidRPr="00EA670D">
        <w:rPr>
          <w:color w:val="000000" w:themeColor="text1"/>
          <w:lang w:val="en-US" w:eastAsia="en-GB"/>
        </w:rPr>
        <w:t>Ferraresi</w:t>
      </w:r>
      <w:proofErr w:type="spellEnd"/>
      <w:r w:rsidRPr="00EA670D">
        <w:rPr>
          <w:color w:val="000000" w:themeColor="text1"/>
          <w:lang w:val="en-US" w:eastAsia="en-GB"/>
        </w:rPr>
        <w:t xml:space="preserve">, M. 2021. “Italy’s Far-Right Is on the Rise.” </w:t>
      </w:r>
      <w:r w:rsidRPr="00EA670D">
        <w:rPr>
          <w:i/>
          <w:iCs/>
          <w:color w:val="000000" w:themeColor="text1"/>
          <w:lang w:val="en-US" w:eastAsia="en-GB"/>
        </w:rPr>
        <w:t>Foreign Policy</w:t>
      </w:r>
      <w:r w:rsidRPr="00EA670D">
        <w:rPr>
          <w:color w:val="000000" w:themeColor="text1"/>
          <w:lang w:val="en-US" w:eastAsia="en-GB"/>
        </w:rPr>
        <w:t xml:space="preserve">, June 29.  </w:t>
      </w:r>
      <w:hyperlink r:id="rId11">
        <w:r w:rsidRPr="00EA670D">
          <w:rPr>
            <w:rStyle w:val="Hyperlink"/>
            <w:color w:val="000000" w:themeColor="text1"/>
            <w:u w:val="none"/>
            <w:lang w:val="en-US" w:eastAsia="en-GB"/>
          </w:rPr>
          <w:t>https://foreignpolicy.com/2021/06/29/italy-far-right-brothers-fratelli-giorgia-meloni-salvini-league/</w:t>
        </w:r>
      </w:hyperlink>
      <w:r w:rsidRPr="00EA670D">
        <w:rPr>
          <w:color w:val="000000" w:themeColor="text1"/>
          <w:lang w:val="en-US" w:eastAsia="en-GB"/>
        </w:rPr>
        <w:t xml:space="preserve">. </w:t>
      </w:r>
    </w:p>
    <w:p w14:paraId="22EF011E" w14:textId="227CC6C8" w:rsidR="2A4358D4" w:rsidRPr="00EA670D" w:rsidRDefault="2A4358D4" w:rsidP="006D4C71">
      <w:pPr>
        <w:adjustRightInd w:val="0"/>
        <w:ind w:left="706" w:hanging="706"/>
        <w:rPr>
          <w:color w:val="000000" w:themeColor="text1"/>
          <w:lang w:val="en-US" w:eastAsia="en-GB"/>
        </w:rPr>
      </w:pPr>
    </w:p>
    <w:p w14:paraId="6078CCA6" w14:textId="5169CE4C" w:rsidR="00144B4A" w:rsidRPr="00EA670D" w:rsidRDefault="00144B4A" w:rsidP="006D4C71">
      <w:pPr>
        <w:adjustRightInd w:val="0"/>
        <w:ind w:left="706" w:hanging="706"/>
        <w:rPr>
          <w:color w:val="000000" w:themeColor="text1"/>
          <w:lang w:val="en-US" w:eastAsia="en-GB"/>
        </w:rPr>
      </w:pPr>
      <w:proofErr w:type="spellStart"/>
      <w:r w:rsidRPr="00EA670D">
        <w:rPr>
          <w:color w:val="000000" w:themeColor="text1"/>
          <w:shd w:val="clear" w:color="auto" w:fill="FFFFFF"/>
          <w:lang w:val="en-US" w:eastAsia="en-GB"/>
        </w:rPr>
        <w:t>Franzini</w:t>
      </w:r>
      <w:proofErr w:type="spellEnd"/>
      <w:r w:rsidRPr="00EA670D">
        <w:rPr>
          <w:color w:val="000000" w:themeColor="text1"/>
          <w:shd w:val="clear" w:color="auto" w:fill="FFFFFF"/>
          <w:lang w:val="en-US" w:eastAsia="en-GB"/>
        </w:rPr>
        <w:t xml:space="preserve">, L. and M. </w:t>
      </w:r>
      <w:proofErr w:type="spellStart"/>
      <w:r w:rsidRPr="00EA670D">
        <w:rPr>
          <w:color w:val="000000" w:themeColor="text1"/>
          <w:shd w:val="clear" w:color="auto" w:fill="FFFFFF"/>
          <w:lang w:val="en-US" w:eastAsia="en-GB"/>
        </w:rPr>
        <w:t>Giannoni</w:t>
      </w:r>
      <w:proofErr w:type="spellEnd"/>
      <w:r w:rsidRPr="00EA670D">
        <w:rPr>
          <w:color w:val="000000" w:themeColor="text1"/>
          <w:shd w:val="clear" w:color="auto" w:fill="FFFFFF"/>
          <w:lang w:val="en-US" w:eastAsia="en-GB"/>
        </w:rPr>
        <w:t>. 2010. “Determinants of health disparities between Italian regions.” </w:t>
      </w:r>
      <w:r w:rsidRPr="00EA670D">
        <w:rPr>
          <w:i/>
          <w:iCs/>
          <w:color w:val="000000" w:themeColor="text1"/>
          <w:lang w:val="en-US" w:eastAsia="en-GB"/>
        </w:rPr>
        <w:t>BMC Public Health</w:t>
      </w:r>
      <w:r w:rsidRPr="00EA670D">
        <w:rPr>
          <w:color w:val="000000" w:themeColor="text1"/>
          <w:shd w:val="clear" w:color="auto" w:fill="FFFFFF"/>
          <w:lang w:val="en-US" w:eastAsia="en-GB"/>
        </w:rPr>
        <w:t>, 1</w:t>
      </w:r>
      <w:r w:rsidRPr="00EA670D">
        <w:rPr>
          <w:color w:val="000000" w:themeColor="text1"/>
          <w:lang w:val="en-US" w:eastAsia="en-GB"/>
        </w:rPr>
        <w:t>0</w:t>
      </w:r>
      <w:r w:rsidRPr="00EA670D">
        <w:rPr>
          <w:color w:val="000000" w:themeColor="text1"/>
          <w:shd w:val="clear" w:color="auto" w:fill="FFFFFF"/>
          <w:lang w:val="en-US" w:eastAsia="en-GB"/>
        </w:rPr>
        <w:t>(1): 1-10.</w:t>
      </w:r>
    </w:p>
    <w:p w14:paraId="222824BC" w14:textId="4E1423B3" w:rsidR="2A4358D4" w:rsidRPr="00EA670D" w:rsidRDefault="2A4358D4" w:rsidP="006D4C71">
      <w:pPr>
        <w:adjustRightInd w:val="0"/>
        <w:ind w:left="706" w:hanging="706"/>
        <w:rPr>
          <w:color w:val="000000" w:themeColor="text1"/>
          <w:lang w:val="en-US" w:eastAsia="en-GB"/>
        </w:rPr>
      </w:pPr>
    </w:p>
    <w:p w14:paraId="36F890BD" w14:textId="36828387" w:rsidR="2A4358D4" w:rsidRPr="00EA670D" w:rsidRDefault="2A4358D4" w:rsidP="006D4C71">
      <w:pPr>
        <w:adjustRightInd w:val="0"/>
        <w:ind w:left="706" w:hanging="706"/>
        <w:rPr>
          <w:color w:val="000000" w:themeColor="text1"/>
          <w:lang w:val="en-US" w:eastAsia="en-GB"/>
        </w:rPr>
      </w:pPr>
      <w:r w:rsidRPr="00EA670D">
        <w:rPr>
          <w:color w:val="000000" w:themeColor="text1"/>
          <w:lang w:val="en-US" w:eastAsia="en-GB"/>
        </w:rPr>
        <w:t xml:space="preserve">Fratelli </w:t>
      </w:r>
      <w:proofErr w:type="spellStart"/>
      <w:r w:rsidRPr="00EA670D">
        <w:rPr>
          <w:color w:val="000000" w:themeColor="text1"/>
          <w:lang w:val="en-US" w:eastAsia="en-GB"/>
        </w:rPr>
        <w:t>d’Italia</w:t>
      </w:r>
      <w:proofErr w:type="spellEnd"/>
      <w:r w:rsidRPr="00EA670D">
        <w:rPr>
          <w:color w:val="000000" w:themeColor="text1"/>
          <w:lang w:val="en-US" w:eastAsia="en-GB"/>
        </w:rPr>
        <w:t xml:space="preserve">. 2018. “Il </w:t>
      </w:r>
      <w:proofErr w:type="spellStart"/>
      <w:r w:rsidRPr="00EA670D">
        <w:rPr>
          <w:color w:val="000000" w:themeColor="text1"/>
          <w:lang w:val="en-US" w:eastAsia="en-GB"/>
        </w:rPr>
        <w:t>voto</w:t>
      </w:r>
      <w:proofErr w:type="spellEnd"/>
      <w:r w:rsidRPr="00EA670D">
        <w:rPr>
          <w:color w:val="000000" w:themeColor="text1"/>
          <w:lang w:val="en-US" w:eastAsia="en-GB"/>
        </w:rPr>
        <w:t xml:space="preserve"> </w:t>
      </w:r>
      <w:proofErr w:type="spellStart"/>
      <w:r w:rsidRPr="00EA670D">
        <w:rPr>
          <w:color w:val="000000" w:themeColor="text1"/>
          <w:lang w:val="en-US" w:eastAsia="en-GB"/>
        </w:rPr>
        <w:t>che</w:t>
      </w:r>
      <w:proofErr w:type="spellEnd"/>
      <w:r w:rsidRPr="00EA670D">
        <w:rPr>
          <w:color w:val="000000" w:themeColor="text1"/>
          <w:lang w:val="en-US" w:eastAsia="en-GB"/>
        </w:rPr>
        <w:t xml:space="preserve"> </w:t>
      </w:r>
      <w:proofErr w:type="spellStart"/>
      <w:r w:rsidRPr="00EA670D">
        <w:rPr>
          <w:color w:val="000000" w:themeColor="text1"/>
          <w:lang w:val="en-US" w:eastAsia="en-GB"/>
        </w:rPr>
        <w:t>unisce</w:t>
      </w:r>
      <w:proofErr w:type="spellEnd"/>
      <w:r w:rsidRPr="00EA670D">
        <w:rPr>
          <w:color w:val="000000" w:themeColor="text1"/>
          <w:lang w:val="en-US" w:eastAsia="en-GB"/>
        </w:rPr>
        <w:t xml:space="preserve"> </w:t>
      </w:r>
      <w:proofErr w:type="spellStart"/>
      <w:r w:rsidRPr="00EA670D">
        <w:rPr>
          <w:color w:val="000000" w:themeColor="text1"/>
          <w:lang w:val="en-US" w:eastAsia="en-GB"/>
        </w:rPr>
        <w:t>l’Italia</w:t>
      </w:r>
      <w:proofErr w:type="spellEnd"/>
      <w:r w:rsidRPr="00EA670D">
        <w:rPr>
          <w:color w:val="000000" w:themeColor="text1"/>
          <w:lang w:val="en-US" w:eastAsia="en-GB"/>
        </w:rPr>
        <w:t xml:space="preserve">.” </w:t>
      </w:r>
      <w:r w:rsidRPr="00EA670D">
        <w:rPr>
          <w:i/>
          <w:iCs/>
          <w:color w:val="000000" w:themeColor="text1"/>
          <w:lang w:val="en-US" w:eastAsia="en-GB"/>
        </w:rPr>
        <w:t>Electoral Program: 2018</w:t>
      </w:r>
      <w:r w:rsidRPr="00EA670D">
        <w:rPr>
          <w:color w:val="000000" w:themeColor="text1"/>
          <w:lang w:val="en-US" w:eastAsia="en-GB"/>
        </w:rPr>
        <w:t xml:space="preserve">, January 23.  </w:t>
      </w:r>
      <w:hyperlink r:id="rId12">
        <w:r w:rsidRPr="00EA670D">
          <w:rPr>
            <w:rStyle w:val="Hyperlink"/>
            <w:color w:val="000000" w:themeColor="text1"/>
            <w:u w:val="none"/>
            <w:lang w:val="en-US" w:eastAsia="en-GB"/>
          </w:rPr>
          <w:t>https://www.fratelli-italia.it/programma.pdf</w:t>
        </w:r>
      </w:hyperlink>
      <w:r w:rsidRPr="00EA670D">
        <w:rPr>
          <w:color w:val="000000" w:themeColor="text1"/>
          <w:lang w:val="en-US" w:eastAsia="en-GB"/>
        </w:rPr>
        <w:t xml:space="preserve">. </w:t>
      </w:r>
    </w:p>
    <w:p w14:paraId="4C6169D8" w14:textId="6362ACE2" w:rsidR="00260C6B" w:rsidRPr="00EA670D" w:rsidRDefault="00260C6B" w:rsidP="006D4C71">
      <w:pPr>
        <w:adjustRightInd w:val="0"/>
        <w:ind w:left="706" w:hanging="706"/>
        <w:rPr>
          <w:color w:val="000000" w:themeColor="text1"/>
          <w:shd w:val="clear" w:color="auto" w:fill="FFFFFF"/>
          <w:lang w:val="en-US"/>
        </w:rPr>
      </w:pPr>
    </w:p>
    <w:p w14:paraId="636FEE63" w14:textId="41DD8782" w:rsidR="2A4358D4" w:rsidRPr="00EA670D" w:rsidRDefault="2A4358D4" w:rsidP="006D4C71">
      <w:pPr>
        <w:adjustRightInd w:val="0"/>
        <w:ind w:left="706" w:hanging="706"/>
        <w:rPr>
          <w:color w:val="000000" w:themeColor="text1"/>
          <w:lang w:val="en-US"/>
        </w:rPr>
      </w:pPr>
      <w:proofErr w:type="spellStart"/>
      <w:r w:rsidRPr="00EA670D">
        <w:rPr>
          <w:color w:val="000000" w:themeColor="text1"/>
          <w:lang w:val="en-US"/>
        </w:rPr>
        <w:t>Grandesso</w:t>
      </w:r>
      <w:proofErr w:type="spellEnd"/>
      <w:r w:rsidRPr="00EA670D">
        <w:rPr>
          <w:color w:val="000000" w:themeColor="text1"/>
          <w:lang w:val="en-US"/>
        </w:rPr>
        <w:t xml:space="preserve">, F. 2021. “The biggest surprise in Italian politics?” </w:t>
      </w:r>
      <w:r w:rsidRPr="00EA670D">
        <w:rPr>
          <w:i/>
          <w:iCs/>
          <w:color w:val="000000" w:themeColor="text1"/>
          <w:lang w:val="en-US"/>
        </w:rPr>
        <w:t>New Europe</w:t>
      </w:r>
      <w:r w:rsidRPr="00EA670D">
        <w:rPr>
          <w:color w:val="000000" w:themeColor="text1"/>
          <w:lang w:val="en-US"/>
        </w:rPr>
        <w:t xml:space="preserve">, February 12. </w:t>
      </w:r>
      <w:hyperlink r:id="rId13">
        <w:r w:rsidRPr="00EA670D">
          <w:rPr>
            <w:rStyle w:val="Hyperlink"/>
            <w:color w:val="000000" w:themeColor="text1"/>
            <w:u w:val="none"/>
            <w:lang w:val="en-US"/>
          </w:rPr>
          <w:t>https://www.neweurope.eu/article/the-biggest-surprise-in-italian-politics/</w:t>
        </w:r>
      </w:hyperlink>
      <w:r w:rsidRPr="00EA670D">
        <w:rPr>
          <w:color w:val="000000" w:themeColor="text1"/>
          <w:lang w:val="en-US"/>
        </w:rPr>
        <w:t xml:space="preserve">. </w:t>
      </w:r>
    </w:p>
    <w:p w14:paraId="5A93FAFA" w14:textId="6C9F826B" w:rsidR="2A4358D4" w:rsidRPr="00EA670D" w:rsidRDefault="2A4358D4" w:rsidP="006D4C71">
      <w:pPr>
        <w:adjustRightInd w:val="0"/>
        <w:ind w:left="706" w:hanging="706"/>
        <w:rPr>
          <w:color w:val="000000" w:themeColor="text1"/>
          <w:lang w:val="en-US"/>
        </w:rPr>
      </w:pPr>
    </w:p>
    <w:p w14:paraId="593DA3FB" w14:textId="038BC747" w:rsidR="2A4358D4" w:rsidRPr="00EA670D" w:rsidRDefault="2A4358D4" w:rsidP="006D4C71">
      <w:pPr>
        <w:adjustRightInd w:val="0"/>
        <w:ind w:left="706" w:hanging="706"/>
        <w:rPr>
          <w:color w:val="000000" w:themeColor="text1"/>
          <w:lang w:val="en-US"/>
        </w:rPr>
      </w:pPr>
      <w:r w:rsidRPr="00EA670D">
        <w:rPr>
          <w:color w:val="000000" w:themeColor="text1"/>
          <w:lang w:val="en-US"/>
        </w:rPr>
        <w:t>Italy 24 News. 2021. “</w:t>
      </w:r>
      <w:proofErr w:type="spellStart"/>
      <w:r w:rsidRPr="00EA670D">
        <w:rPr>
          <w:color w:val="000000" w:themeColor="text1"/>
          <w:lang w:val="en-US"/>
        </w:rPr>
        <w:t>Fassina</w:t>
      </w:r>
      <w:proofErr w:type="spellEnd"/>
      <w:r w:rsidRPr="00EA670D">
        <w:rPr>
          <w:color w:val="000000" w:themeColor="text1"/>
          <w:lang w:val="en-US"/>
        </w:rPr>
        <w:t>: ‘</w:t>
      </w:r>
      <w:proofErr w:type="spellStart"/>
      <w:r w:rsidRPr="00EA670D">
        <w:rPr>
          <w:color w:val="000000" w:themeColor="text1"/>
          <w:lang w:val="en-US"/>
        </w:rPr>
        <w:t>Salvini</w:t>
      </w:r>
      <w:proofErr w:type="spellEnd"/>
      <w:r w:rsidRPr="00EA670D">
        <w:rPr>
          <w:color w:val="000000" w:themeColor="text1"/>
          <w:lang w:val="en-US"/>
        </w:rPr>
        <w:t xml:space="preserve"> attacks Speranza? The League is now in government. It’s unbearable to have clowns playing two parts in a comedy.’” </w:t>
      </w:r>
      <w:r w:rsidRPr="00EA670D">
        <w:rPr>
          <w:i/>
          <w:iCs/>
          <w:color w:val="000000" w:themeColor="text1"/>
          <w:lang w:val="en-US"/>
        </w:rPr>
        <w:t>Italy 24 News: Breaking News</w:t>
      </w:r>
      <w:r w:rsidRPr="00EA670D">
        <w:rPr>
          <w:color w:val="000000" w:themeColor="text1"/>
          <w:lang w:val="en-US"/>
        </w:rPr>
        <w:t xml:space="preserve">, April 6. </w:t>
      </w:r>
      <w:hyperlink r:id="rId14">
        <w:r w:rsidRPr="00EA670D">
          <w:rPr>
            <w:rStyle w:val="Hyperlink"/>
            <w:color w:val="000000" w:themeColor="text1"/>
            <w:u w:val="none"/>
            <w:lang w:val="en-US"/>
          </w:rPr>
          <w:t>https://www.italy24news.com/News/12053.html</w:t>
        </w:r>
      </w:hyperlink>
      <w:r w:rsidRPr="00EA670D">
        <w:rPr>
          <w:color w:val="000000" w:themeColor="text1"/>
          <w:lang w:val="en-US"/>
        </w:rPr>
        <w:t xml:space="preserve">. </w:t>
      </w:r>
    </w:p>
    <w:p w14:paraId="4CF634AD" w14:textId="09D10C45" w:rsidR="2A4358D4" w:rsidRPr="00EA670D" w:rsidRDefault="2A4358D4" w:rsidP="006D4C71">
      <w:pPr>
        <w:adjustRightInd w:val="0"/>
        <w:ind w:left="706" w:hanging="706"/>
        <w:rPr>
          <w:color w:val="000000" w:themeColor="text1"/>
          <w:lang w:val="en-US"/>
        </w:rPr>
      </w:pPr>
    </w:p>
    <w:p w14:paraId="5B8F519C" w14:textId="4986EF75" w:rsidR="00004319" w:rsidRPr="00EA670D" w:rsidRDefault="2A4358D4" w:rsidP="006D4C71">
      <w:pPr>
        <w:adjustRightInd w:val="0"/>
        <w:ind w:left="706" w:hanging="706"/>
        <w:rPr>
          <w:color w:val="000000" w:themeColor="text1"/>
          <w:lang w:val="en-US"/>
        </w:rPr>
      </w:pPr>
      <w:proofErr w:type="spellStart"/>
      <w:r w:rsidRPr="00EA670D">
        <w:rPr>
          <w:color w:val="000000" w:themeColor="text1"/>
          <w:lang w:val="en-US"/>
        </w:rPr>
        <w:t>Ivarsflaten</w:t>
      </w:r>
      <w:proofErr w:type="spellEnd"/>
      <w:r w:rsidRPr="00EA670D">
        <w:rPr>
          <w:color w:val="000000" w:themeColor="text1"/>
          <w:lang w:val="en-US"/>
        </w:rPr>
        <w:t xml:space="preserve">, E. 2008. “What unites right-wing populists in Western Europe? Re-examining grievance mobilization models in seven successful cases.” </w:t>
      </w:r>
      <w:r w:rsidRPr="00EA670D">
        <w:rPr>
          <w:i/>
          <w:iCs/>
          <w:color w:val="000000" w:themeColor="text1"/>
          <w:lang w:val="en-US"/>
        </w:rPr>
        <w:t>Comparative Political Studies</w:t>
      </w:r>
      <w:r w:rsidRPr="00EA670D">
        <w:rPr>
          <w:color w:val="000000" w:themeColor="text1"/>
          <w:lang w:val="en-US"/>
        </w:rPr>
        <w:t>, 41(1): 3-23.</w:t>
      </w:r>
    </w:p>
    <w:p w14:paraId="24849133" w14:textId="6EBD31EE" w:rsidR="2A4358D4" w:rsidRPr="00EA670D" w:rsidRDefault="2A4358D4" w:rsidP="006D4C71">
      <w:pPr>
        <w:adjustRightInd w:val="0"/>
        <w:ind w:left="706" w:hanging="706"/>
        <w:rPr>
          <w:color w:val="000000" w:themeColor="text1"/>
          <w:lang w:val="en-US"/>
        </w:rPr>
      </w:pPr>
    </w:p>
    <w:p w14:paraId="5EF4F203" w14:textId="16FBA5D5" w:rsidR="2A4358D4" w:rsidRPr="00EA670D" w:rsidRDefault="2A4358D4" w:rsidP="006D4C71">
      <w:pPr>
        <w:adjustRightInd w:val="0"/>
        <w:ind w:left="706" w:hanging="706"/>
        <w:rPr>
          <w:color w:val="000000" w:themeColor="text1"/>
          <w:lang w:val="es-ES"/>
        </w:rPr>
      </w:pPr>
      <w:r w:rsidRPr="00EA670D">
        <w:rPr>
          <w:color w:val="000000" w:themeColor="text1"/>
          <w:lang w:val="es-ES"/>
        </w:rPr>
        <w:t>La 7. 2021. “</w:t>
      </w:r>
      <w:proofErr w:type="spellStart"/>
      <w:r w:rsidRPr="00EA670D">
        <w:rPr>
          <w:color w:val="000000" w:themeColor="text1"/>
          <w:lang w:val="es-ES"/>
        </w:rPr>
        <w:t>Salvini</w:t>
      </w:r>
      <w:proofErr w:type="spellEnd"/>
      <w:r w:rsidRPr="00EA670D">
        <w:rPr>
          <w:color w:val="000000" w:themeColor="text1"/>
          <w:lang w:val="es-ES"/>
        </w:rPr>
        <w:t xml:space="preserve">: </w:t>
      </w:r>
      <w:proofErr w:type="spellStart"/>
      <w:r w:rsidRPr="00EA670D">
        <w:rPr>
          <w:color w:val="000000" w:themeColor="text1"/>
          <w:lang w:val="es-ES"/>
        </w:rPr>
        <w:t>sintonia</w:t>
      </w:r>
      <w:proofErr w:type="spellEnd"/>
      <w:r w:rsidRPr="00EA670D">
        <w:rPr>
          <w:color w:val="000000" w:themeColor="text1"/>
          <w:lang w:val="es-ES"/>
        </w:rPr>
        <w:t xml:space="preserve"> su </w:t>
      </w:r>
      <w:proofErr w:type="spellStart"/>
      <w:r w:rsidRPr="00EA670D">
        <w:rPr>
          <w:color w:val="000000" w:themeColor="text1"/>
          <w:lang w:val="es-ES"/>
        </w:rPr>
        <w:t>molti</w:t>
      </w:r>
      <w:proofErr w:type="spellEnd"/>
      <w:r w:rsidRPr="00EA670D">
        <w:rPr>
          <w:color w:val="000000" w:themeColor="text1"/>
          <w:lang w:val="es-ES"/>
        </w:rPr>
        <w:t xml:space="preserve"> </w:t>
      </w:r>
      <w:proofErr w:type="spellStart"/>
      <w:r w:rsidRPr="00EA670D">
        <w:rPr>
          <w:color w:val="000000" w:themeColor="text1"/>
          <w:lang w:val="es-ES"/>
        </w:rPr>
        <w:t>punti</w:t>
      </w:r>
      <w:proofErr w:type="spellEnd"/>
      <w:r w:rsidRPr="00EA670D">
        <w:rPr>
          <w:color w:val="000000" w:themeColor="text1"/>
          <w:lang w:val="es-ES"/>
        </w:rPr>
        <w:t xml:space="preserve">, non </w:t>
      </w:r>
      <w:proofErr w:type="spellStart"/>
      <w:r w:rsidRPr="00EA670D">
        <w:rPr>
          <w:color w:val="000000" w:themeColor="text1"/>
          <w:lang w:val="es-ES"/>
        </w:rPr>
        <w:t>poniamo</w:t>
      </w:r>
      <w:proofErr w:type="spellEnd"/>
      <w:r w:rsidRPr="00EA670D">
        <w:rPr>
          <w:color w:val="000000" w:themeColor="text1"/>
          <w:lang w:val="es-ES"/>
        </w:rPr>
        <w:t xml:space="preserve"> </w:t>
      </w:r>
      <w:proofErr w:type="spellStart"/>
      <w:r w:rsidRPr="00EA670D">
        <w:rPr>
          <w:color w:val="000000" w:themeColor="text1"/>
          <w:lang w:val="es-ES"/>
        </w:rPr>
        <w:t>condizioni</w:t>
      </w:r>
      <w:proofErr w:type="spellEnd"/>
      <w:r w:rsidRPr="00EA670D">
        <w:rPr>
          <w:color w:val="000000" w:themeColor="text1"/>
          <w:lang w:val="es-ES"/>
        </w:rPr>
        <w:t xml:space="preserve"> </w:t>
      </w:r>
      <w:proofErr w:type="spellStart"/>
      <w:r w:rsidRPr="00EA670D">
        <w:rPr>
          <w:color w:val="000000" w:themeColor="text1"/>
          <w:lang w:val="es-ES"/>
        </w:rPr>
        <w:t>né</w:t>
      </w:r>
      <w:proofErr w:type="spellEnd"/>
      <w:r w:rsidRPr="00EA670D">
        <w:rPr>
          <w:color w:val="000000" w:themeColor="text1"/>
          <w:lang w:val="es-ES"/>
        </w:rPr>
        <w:t xml:space="preserve"> </w:t>
      </w:r>
      <w:proofErr w:type="spellStart"/>
      <w:r w:rsidRPr="00EA670D">
        <w:rPr>
          <w:color w:val="000000" w:themeColor="text1"/>
          <w:lang w:val="es-ES"/>
        </w:rPr>
        <w:t>veti</w:t>
      </w:r>
      <w:proofErr w:type="spellEnd"/>
      <w:r w:rsidRPr="00EA670D">
        <w:rPr>
          <w:color w:val="000000" w:themeColor="text1"/>
          <w:lang w:val="es-ES"/>
        </w:rPr>
        <w:t xml:space="preserve"> e </w:t>
      </w:r>
      <w:proofErr w:type="spellStart"/>
      <w:r w:rsidRPr="00EA670D">
        <w:rPr>
          <w:color w:val="000000" w:themeColor="text1"/>
          <w:lang w:val="es-ES"/>
        </w:rPr>
        <w:t>siamo</w:t>
      </w:r>
      <w:proofErr w:type="spellEnd"/>
      <w:r w:rsidRPr="00EA670D">
        <w:rPr>
          <w:color w:val="000000" w:themeColor="text1"/>
          <w:lang w:val="es-ES"/>
        </w:rPr>
        <w:t xml:space="preserve"> a </w:t>
      </w:r>
      <w:proofErr w:type="spellStart"/>
      <w:r w:rsidRPr="00EA670D">
        <w:rPr>
          <w:color w:val="000000" w:themeColor="text1"/>
          <w:lang w:val="es-ES"/>
        </w:rPr>
        <w:t>disposizione</w:t>
      </w:r>
      <w:proofErr w:type="spellEnd"/>
      <w:r w:rsidRPr="00EA670D">
        <w:rPr>
          <w:color w:val="000000" w:themeColor="text1"/>
          <w:lang w:val="es-ES"/>
        </w:rPr>
        <w:t xml:space="preserve">.” </w:t>
      </w:r>
      <w:r w:rsidRPr="00EA670D">
        <w:rPr>
          <w:i/>
          <w:iCs/>
          <w:color w:val="000000" w:themeColor="text1"/>
          <w:lang w:val="es-ES"/>
        </w:rPr>
        <w:t>TG La 7</w:t>
      </w:r>
      <w:r w:rsidRPr="00EA670D">
        <w:rPr>
          <w:color w:val="000000" w:themeColor="text1"/>
          <w:lang w:val="es-ES"/>
        </w:rPr>
        <w:t xml:space="preserve">, </w:t>
      </w:r>
      <w:proofErr w:type="spellStart"/>
      <w:r w:rsidRPr="00EA670D">
        <w:rPr>
          <w:color w:val="000000" w:themeColor="text1"/>
          <w:lang w:val="es-ES"/>
        </w:rPr>
        <w:t>February</w:t>
      </w:r>
      <w:proofErr w:type="spellEnd"/>
      <w:r w:rsidRPr="00EA670D">
        <w:rPr>
          <w:color w:val="000000" w:themeColor="text1"/>
          <w:lang w:val="es-ES"/>
        </w:rPr>
        <w:t xml:space="preserve"> 6. </w:t>
      </w:r>
      <w:hyperlink r:id="rId15">
        <w:r w:rsidRPr="00EA670D">
          <w:rPr>
            <w:rStyle w:val="Hyperlink"/>
            <w:color w:val="000000" w:themeColor="text1"/>
            <w:u w:val="none"/>
            <w:lang w:val="es-ES"/>
          </w:rPr>
          <w:t>https://tg.la7.it/politica/salvini-sintonia-su-molti-punti-non-poniamo-condizioni-n%C3%A9-veti-e-siamo-a-disposizione-06-02-2021-157907</w:t>
        </w:r>
      </w:hyperlink>
      <w:r w:rsidRPr="00EA670D">
        <w:rPr>
          <w:color w:val="000000" w:themeColor="text1"/>
          <w:lang w:val="es-ES"/>
        </w:rPr>
        <w:t xml:space="preserve">. </w:t>
      </w:r>
    </w:p>
    <w:p w14:paraId="68ADDD33" w14:textId="15C8881D" w:rsidR="2A4358D4" w:rsidRPr="00EA670D" w:rsidRDefault="2A4358D4" w:rsidP="006D4C71">
      <w:pPr>
        <w:adjustRightInd w:val="0"/>
        <w:ind w:left="706" w:hanging="706"/>
        <w:rPr>
          <w:color w:val="000000" w:themeColor="text1"/>
          <w:lang w:val="es-ES"/>
        </w:rPr>
      </w:pPr>
    </w:p>
    <w:p w14:paraId="2365D61C" w14:textId="73987CDF" w:rsidR="2A4358D4" w:rsidRPr="00EA670D" w:rsidRDefault="2A4358D4" w:rsidP="006D4C71">
      <w:pPr>
        <w:adjustRightInd w:val="0"/>
        <w:ind w:left="706" w:hanging="706"/>
        <w:rPr>
          <w:color w:val="000000" w:themeColor="text1"/>
          <w:lang w:val="es-ES"/>
        </w:rPr>
      </w:pPr>
      <w:r w:rsidRPr="00EA670D">
        <w:rPr>
          <w:color w:val="000000" w:themeColor="text1"/>
          <w:lang w:val="es-ES"/>
        </w:rPr>
        <w:t>La Vanguardia. 2020. “</w:t>
      </w:r>
      <w:proofErr w:type="spellStart"/>
      <w:r w:rsidRPr="00EA670D">
        <w:rPr>
          <w:color w:val="000000" w:themeColor="text1"/>
          <w:lang w:val="es-ES"/>
        </w:rPr>
        <w:t>Salvini</w:t>
      </w:r>
      <w:proofErr w:type="spellEnd"/>
      <w:r w:rsidRPr="00EA670D">
        <w:rPr>
          <w:color w:val="000000" w:themeColor="text1"/>
          <w:lang w:val="es-ES"/>
        </w:rPr>
        <w:t xml:space="preserve"> ocupa el Parlamento para pedir respuestas sobre la crisis económica.” </w:t>
      </w:r>
      <w:r w:rsidRPr="00EA670D">
        <w:rPr>
          <w:i/>
          <w:iCs/>
          <w:color w:val="000000" w:themeColor="text1"/>
          <w:lang w:val="es-ES"/>
        </w:rPr>
        <w:t>La Vanguardia: Política</w:t>
      </w:r>
      <w:r w:rsidRPr="00EA670D">
        <w:rPr>
          <w:color w:val="000000" w:themeColor="text1"/>
          <w:lang w:val="es-ES"/>
        </w:rPr>
        <w:t xml:space="preserve">, </w:t>
      </w:r>
      <w:proofErr w:type="spellStart"/>
      <w:r w:rsidRPr="00EA670D">
        <w:rPr>
          <w:color w:val="000000" w:themeColor="text1"/>
          <w:lang w:val="es-ES"/>
        </w:rPr>
        <w:t>April</w:t>
      </w:r>
      <w:proofErr w:type="spellEnd"/>
      <w:r w:rsidRPr="00EA670D">
        <w:rPr>
          <w:color w:val="000000" w:themeColor="text1"/>
          <w:lang w:val="es-ES"/>
        </w:rPr>
        <w:t xml:space="preserve"> 30.  </w:t>
      </w:r>
      <w:hyperlink r:id="rId16">
        <w:r w:rsidRPr="00EA670D">
          <w:rPr>
            <w:rStyle w:val="Hyperlink"/>
            <w:color w:val="000000" w:themeColor="text1"/>
            <w:u w:val="none"/>
            <w:lang w:val="es-ES"/>
          </w:rPr>
          <w:t>https://www.lavanguardia.com/politica/20200430/48844988365/salvini-ocupa-el-parlamento-para-pedir-respuestas-sobre-la-crisis-economica.html</w:t>
        </w:r>
      </w:hyperlink>
      <w:r w:rsidRPr="00EA670D">
        <w:rPr>
          <w:color w:val="000000" w:themeColor="text1"/>
          <w:lang w:val="es-ES"/>
        </w:rPr>
        <w:t xml:space="preserve">. </w:t>
      </w:r>
    </w:p>
    <w:p w14:paraId="01D75AB9" w14:textId="0842937A" w:rsidR="2A4358D4" w:rsidRPr="00EA670D" w:rsidRDefault="2A4358D4" w:rsidP="006D4C71">
      <w:pPr>
        <w:adjustRightInd w:val="0"/>
        <w:ind w:left="706" w:hanging="706"/>
        <w:rPr>
          <w:color w:val="000000" w:themeColor="text1"/>
          <w:lang w:val="es-ES"/>
        </w:rPr>
      </w:pPr>
    </w:p>
    <w:p w14:paraId="25DE59E4" w14:textId="2C7FD833" w:rsidR="2A4358D4" w:rsidRPr="00EA670D" w:rsidRDefault="2A4358D4" w:rsidP="006D4C71">
      <w:pPr>
        <w:adjustRightInd w:val="0"/>
        <w:ind w:left="706" w:hanging="706"/>
        <w:rPr>
          <w:color w:val="000000" w:themeColor="text1"/>
          <w:lang w:val="en-US"/>
        </w:rPr>
      </w:pPr>
      <w:proofErr w:type="spellStart"/>
      <w:r w:rsidRPr="00EA670D">
        <w:rPr>
          <w:color w:val="000000" w:themeColor="text1"/>
          <w:lang w:val="en-US"/>
        </w:rPr>
        <w:t>Lettig</w:t>
      </w:r>
      <w:proofErr w:type="spellEnd"/>
      <w:r w:rsidRPr="00EA670D">
        <w:rPr>
          <w:color w:val="000000" w:themeColor="text1"/>
          <w:lang w:val="en-US"/>
        </w:rPr>
        <w:t xml:space="preserve">, </w:t>
      </w:r>
      <w:r w:rsidR="00B04A23" w:rsidRPr="00EA670D">
        <w:rPr>
          <w:color w:val="000000" w:themeColor="text1"/>
          <w:lang w:val="en-US"/>
        </w:rPr>
        <w:t>D.</w:t>
      </w:r>
      <w:r w:rsidRPr="00EA670D">
        <w:rPr>
          <w:color w:val="000000" w:themeColor="text1"/>
          <w:lang w:val="en-US"/>
        </w:rPr>
        <w:t xml:space="preserve"> 2021. “</w:t>
      </w:r>
      <w:proofErr w:type="spellStart"/>
      <w:r w:rsidRPr="00EA670D">
        <w:rPr>
          <w:color w:val="000000" w:themeColor="text1"/>
          <w:lang w:val="en-US"/>
        </w:rPr>
        <w:t>Salvini’s</w:t>
      </w:r>
      <w:proofErr w:type="spellEnd"/>
      <w:r w:rsidRPr="00EA670D">
        <w:rPr>
          <w:color w:val="000000" w:themeColor="text1"/>
          <w:lang w:val="en-US"/>
        </w:rPr>
        <w:t xml:space="preserve"> Lega joins protests against COVID certificate.” </w:t>
      </w:r>
      <w:proofErr w:type="spellStart"/>
      <w:r w:rsidRPr="00EA670D">
        <w:rPr>
          <w:i/>
          <w:iCs/>
          <w:color w:val="000000" w:themeColor="text1"/>
          <w:lang w:val="en-US"/>
        </w:rPr>
        <w:t>Euractive</w:t>
      </w:r>
      <w:proofErr w:type="spellEnd"/>
      <w:r w:rsidRPr="00EA670D">
        <w:rPr>
          <w:color w:val="000000" w:themeColor="text1"/>
          <w:lang w:val="en-US"/>
        </w:rPr>
        <w:t xml:space="preserve">, July 29. </w:t>
      </w:r>
      <w:hyperlink r:id="rId17">
        <w:r w:rsidRPr="00EA670D">
          <w:rPr>
            <w:rStyle w:val="Hyperlink"/>
            <w:color w:val="000000" w:themeColor="text1"/>
            <w:u w:val="none"/>
            <w:lang w:val="en-US"/>
          </w:rPr>
          <w:t>https://www.euractiv.com/section/politics/short_news/salvinis-lega-joins-protests-against-covid-certificate/</w:t>
        </w:r>
      </w:hyperlink>
      <w:r w:rsidRPr="00EA670D">
        <w:rPr>
          <w:color w:val="000000" w:themeColor="text1"/>
          <w:lang w:val="en-US"/>
        </w:rPr>
        <w:t xml:space="preserve">. </w:t>
      </w:r>
    </w:p>
    <w:p w14:paraId="57C5FE2F" w14:textId="45CFB041" w:rsidR="2A4358D4" w:rsidRPr="00EA670D" w:rsidRDefault="2A4358D4" w:rsidP="006D4C71">
      <w:pPr>
        <w:adjustRightInd w:val="0"/>
        <w:ind w:left="706" w:hanging="706"/>
        <w:rPr>
          <w:color w:val="000000" w:themeColor="text1"/>
          <w:lang w:val="en-US"/>
        </w:rPr>
      </w:pPr>
    </w:p>
    <w:p w14:paraId="3E5DD9EE" w14:textId="7F37457A" w:rsidR="2A4358D4" w:rsidRPr="00EA670D" w:rsidRDefault="2A4358D4" w:rsidP="006D4C71">
      <w:pPr>
        <w:adjustRightInd w:val="0"/>
        <w:ind w:left="706" w:hanging="706"/>
        <w:rPr>
          <w:color w:val="000000" w:themeColor="text1"/>
        </w:rPr>
      </w:pPr>
      <w:r w:rsidRPr="00EA670D">
        <w:rPr>
          <w:color w:val="000000" w:themeColor="text1"/>
          <w:lang w:val="es-ES"/>
        </w:rPr>
        <w:t>Mari, L. 2020. “‘</w:t>
      </w:r>
      <w:proofErr w:type="spellStart"/>
      <w:r w:rsidRPr="00EA670D">
        <w:rPr>
          <w:color w:val="000000" w:themeColor="text1"/>
          <w:lang w:val="es-ES"/>
        </w:rPr>
        <w:t>Chiudere</w:t>
      </w:r>
      <w:proofErr w:type="spellEnd"/>
      <w:r w:rsidRPr="00EA670D">
        <w:rPr>
          <w:color w:val="000000" w:themeColor="text1"/>
          <w:lang w:val="es-ES"/>
        </w:rPr>
        <w:t xml:space="preserve"> </w:t>
      </w:r>
      <w:proofErr w:type="spellStart"/>
      <w:r w:rsidRPr="00EA670D">
        <w:rPr>
          <w:color w:val="000000" w:themeColor="text1"/>
          <w:lang w:val="es-ES"/>
        </w:rPr>
        <w:t>tutto</w:t>
      </w:r>
      <w:proofErr w:type="spellEnd"/>
      <w:r w:rsidRPr="00EA670D">
        <w:rPr>
          <w:color w:val="000000" w:themeColor="text1"/>
          <w:lang w:val="es-ES"/>
        </w:rPr>
        <w:t xml:space="preserve">, </w:t>
      </w:r>
      <w:proofErr w:type="spellStart"/>
      <w:r w:rsidRPr="00EA670D">
        <w:rPr>
          <w:color w:val="000000" w:themeColor="text1"/>
          <w:lang w:val="es-ES"/>
        </w:rPr>
        <w:t>anzi</w:t>
      </w:r>
      <w:proofErr w:type="spellEnd"/>
      <w:r w:rsidRPr="00EA670D">
        <w:rPr>
          <w:color w:val="000000" w:themeColor="text1"/>
          <w:lang w:val="es-ES"/>
        </w:rPr>
        <w:t xml:space="preserve"> no’. </w:t>
      </w:r>
      <w:proofErr w:type="spellStart"/>
      <w:r w:rsidRPr="00EA670D">
        <w:rPr>
          <w:color w:val="000000" w:themeColor="text1"/>
          <w:lang w:val="es-ES"/>
        </w:rPr>
        <w:t>Salvini</w:t>
      </w:r>
      <w:proofErr w:type="spellEnd"/>
      <w:r w:rsidRPr="00EA670D">
        <w:rPr>
          <w:color w:val="000000" w:themeColor="text1"/>
          <w:lang w:val="es-ES"/>
        </w:rPr>
        <w:t xml:space="preserve"> e </w:t>
      </w:r>
      <w:proofErr w:type="spellStart"/>
      <w:r w:rsidRPr="00EA670D">
        <w:rPr>
          <w:color w:val="000000" w:themeColor="text1"/>
          <w:lang w:val="es-ES"/>
        </w:rPr>
        <w:t>il</w:t>
      </w:r>
      <w:proofErr w:type="spellEnd"/>
      <w:r w:rsidRPr="00EA670D">
        <w:rPr>
          <w:color w:val="000000" w:themeColor="text1"/>
          <w:lang w:val="es-ES"/>
        </w:rPr>
        <w:t xml:space="preserve"> </w:t>
      </w:r>
      <w:proofErr w:type="spellStart"/>
      <w:r w:rsidRPr="00EA670D">
        <w:rPr>
          <w:color w:val="000000" w:themeColor="text1"/>
          <w:lang w:val="es-ES"/>
        </w:rPr>
        <w:t>Covid</w:t>
      </w:r>
      <w:proofErr w:type="spellEnd"/>
      <w:r w:rsidRPr="00EA670D">
        <w:rPr>
          <w:color w:val="000000" w:themeColor="text1"/>
          <w:lang w:val="es-ES"/>
        </w:rPr>
        <w:t xml:space="preserve"> 19, la </w:t>
      </w:r>
      <w:proofErr w:type="spellStart"/>
      <w:r w:rsidRPr="00EA670D">
        <w:rPr>
          <w:color w:val="000000" w:themeColor="text1"/>
          <w:lang w:val="es-ES"/>
        </w:rPr>
        <w:t>confusione</w:t>
      </w:r>
      <w:proofErr w:type="spellEnd"/>
      <w:r w:rsidRPr="00EA670D">
        <w:rPr>
          <w:color w:val="000000" w:themeColor="text1"/>
          <w:lang w:val="es-ES"/>
        </w:rPr>
        <w:t xml:space="preserve"> del leader </w:t>
      </w:r>
      <w:proofErr w:type="spellStart"/>
      <w:r w:rsidRPr="00EA670D">
        <w:rPr>
          <w:color w:val="000000" w:themeColor="text1"/>
          <w:lang w:val="es-ES"/>
        </w:rPr>
        <w:t>leghista</w:t>
      </w:r>
      <w:proofErr w:type="spellEnd"/>
      <w:r w:rsidRPr="00EA670D">
        <w:rPr>
          <w:color w:val="000000" w:themeColor="text1"/>
          <w:lang w:val="es-ES"/>
        </w:rPr>
        <w:t xml:space="preserve"> </w:t>
      </w:r>
      <w:proofErr w:type="spellStart"/>
      <w:r w:rsidRPr="00EA670D">
        <w:rPr>
          <w:color w:val="000000" w:themeColor="text1"/>
          <w:lang w:val="es-ES"/>
        </w:rPr>
        <w:t>sulla</w:t>
      </w:r>
      <w:proofErr w:type="spellEnd"/>
      <w:r w:rsidRPr="00EA670D">
        <w:rPr>
          <w:color w:val="000000" w:themeColor="text1"/>
          <w:lang w:val="es-ES"/>
        </w:rPr>
        <w:t xml:space="preserve"> gestione </w:t>
      </w:r>
      <w:proofErr w:type="spellStart"/>
      <w:r w:rsidRPr="00EA670D">
        <w:rPr>
          <w:color w:val="000000" w:themeColor="text1"/>
          <w:lang w:val="es-ES"/>
        </w:rPr>
        <w:t>dell’epidemia</w:t>
      </w:r>
      <w:proofErr w:type="spellEnd"/>
      <w:r w:rsidRPr="00EA670D">
        <w:rPr>
          <w:color w:val="000000" w:themeColor="text1"/>
          <w:lang w:val="es-ES"/>
        </w:rPr>
        <w:t xml:space="preserve">.” </w:t>
      </w:r>
      <w:r w:rsidRPr="00EA670D">
        <w:rPr>
          <w:i/>
          <w:iCs/>
          <w:color w:val="000000" w:themeColor="text1"/>
          <w:lang w:val="es-ES"/>
        </w:rPr>
        <w:t xml:space="preserve">la </w:t>
      </w:r>
      <w:proofErr w:type="spellStart"/>
      <w:r w:rsidRPr="00EA670D">
        <w:rPr>
          <w:i/>
          <w:iCs/>
          <w:color w:val="000000" w:themeColor="text1"/>
          <w:lang w:val="es-ES"/>
        </w:rPr>
        <w:t>Repubblica</w:t>
      </w:r>
      <w:proofErr w:type="spellEnd"/>
      <w:r w:rsidRPr="00EA670D">
        <w:rPr>
          <w:i/>
          <w:iCs/>
          <w:color w:val="000000" w:themeColor="text1"/>
          <w:lang w:val="es-ES"/>
        </w:rPr>
        <w:t xml:space="preserve">, </w:t>
      </w:r>
      <w:proofErr w:type="spellStart"/>
      <w:r w:rsidRPr="00EA670D">
        <w:rPr>
          <w:i/>
          <w:iCs/>
          <w:color w:val="000000" w:themeColor="text1"/>
          <w:lang w:val="es-ES"/>
        </w:rPr>
        <w:t>Politica</w:t>
      </w:r>
      <w:proofErr w:type="spellEnd"/>
      <w:r w:rsidRPr="00EA670D">
        <w:rPr>
          <w:color w:val="000000" w:themeColor="text1"/>
          <w:lang w:val="es-ES"/>
        </w:rPr>
        <w:t xml:space="preserve">, </w:t>
      </w:r>
      <w:proofErr w:type="spellStart"/>
      <w:r w:rsidRPr="00EA670D">
        <w:rPr>
          <w:color w:val="000000" w:themeColor="text1"/>
          <w:lang w:val="es-ES"/>
        </w:rPr>
        <w:t>April</w:t>
      </w:r>
      <w:proofErr w:type="spellEnd"/>
      <w:r w:rsidRPr="00EA670D">
        <w:rPr>
          <w:color w:val="000000" w:themeColor="text1"/>
          <w:lang w:val="es-ES"/>
        </w:rPr>
        <w:t xml:space="preserve"> 16.  </w:t>
      </w:r>
      <w:hyperlink r:id="rId18">
        <w:r w:rsidRPr="00EA670D">
          <w:rPr>
            <w:rStyle w:val="Hyperlink"/>
            <w:color w:val="000000" w:themeColor="text1"/>
            <w:u w:val="none"/>
          </w:rPr>
          <w:t>https://www.repubblica.it/politica/2020/04/16/news/salvini_e_i_cambi_di_rotta_sulle_aperture_attivita_-254162048/</w:t>
        </w:r>
      </w:hyperlink>
      <w:r w:rsidRPr="00EA670D">
        <w:rPr>
          <w:color w:val="000000" w:themeColor="text1"/>
        </w:rPr>
        <w:t xml:space="preserve">. </w:t>
      </w:r>
    </w:p>
    <w:p w14:paraId="2289D6A6" w14:textId="77777777" w:rsidR="00A11DBF" w:rsidRPr="00EA670D" w:rsidRDefault="00A11DBF" w:rsidP="006D4C71">
      <w:pPr>
        <w:adjustRightInd w:val="0"/>
        <w:ind w:left="706" w:hanging="706"/>
        <w:rPr>
          <w:color w:val="000000" w:themeColor="text1"/>
        </w:rPr>
      </w:pPr>
    </w:p>
    <w:p w14:paraId="06A02754" w14:textId="1AEE7976" w:rsidR="00260C6B" w:rsidRPr="00EA670D" w:rsidRDefault="2A4358D4" w:rsidP="006D4C71">
      <w:pPr>
        <w:adjustRightInd w:val="0"/>
        <w:ind w:left="706" w:hanging="706"/>
        <w:rPr>
          <w:color w:val="000000" w:themeColor="text1"/>
          <w:lang w:val="en-US"/>
        </w:rPr>
      </w:pPr>
      <w:r w:rsidRPr="00EA670D">
        <w:rPr>
          <w:color w:val="000000" w:themeColor="text1"/>
          <w:lang w:val="en-US"/>
        </w:rPr>
        <w:t xml:space="preserve">Manucci, L. 2020. “Italy.” In </w:t>
      </w:r>
      <w:r w:rsidRPr="00EA670D">
        <w:rPr>
          <w:i/>
          <w:iCs/>
          <w:color w:val="000000" w:themeColor="text1"/>
          <w:lang w:val="en-US"/>
        </w:rPr>
        <w:t xml:space="preserve">Populism and the pandemic: A collaborative report, </w:t>
      </w:r>
      <w:r w:rsidRPr="00EA670D">
        <w:rPr>
          <w:color w:val="000000" w:themeColor="text1"/>
          <w:lang w:val="en-US"/>
        </w:rPr>
        <w:t xml:space="preserve">ed. G. Katsambekis and Y. Stavrakakis. </w:t>
      </w:r>
      <w:hyperlink r:id="rId19">
        <w:r w:rsidRPr="00EA670D">
          <w:rPr>
            <w:rStyle w:val="Hyperlink"/>
            <w:color w:val="000000" w:themeColor="text1"/>
            <w:u w:val="none"/>
            <w:lang w:val="en-US"/>
          </w:rPr>
          <w:t>https://orca.cardiff.ac.uk/132452/2/interventions-7-populism-pandemic-UPLOAD.pdf</w:t>
        </w:r>
      </w:hyperlink>
      <w:r w:rsidRPr="00EA670D">
        <w:rPr>
          <w:color w:val="000000" w:themeColor="text1"/>
          <w:lang w:val="en-US"/>
        </w:rPr>
        <w:t xml:space="preserve">. </w:t>
      </w:r>
    </w:p>
    <w:p w14:paraId="49B65373" w14:textId="08CE5DF8" w:rsidR="00682932" w:rsidRPr="00EA670D" w:rsidRDefault="00682932" w:rsidP="006D4C71">
      <w:pPr>
        <w:adjustRightInd w:val="0"/>
        <w:ind w:left="706" w:hanging="706"/>
        <w:rPr>
          <w:color w:val="000000" w:themeColor="text1"/>
          <w:lang w:val="en-US"/>
        </w:rPr>
      </w:pPr>
    </w:p>
    <w:p w14:paraId="6FF79B67" w14:textId="1F407B1B" w:rsidR="00682932" w:rsidRPr="00EA670D" w:rsidRDefault="00682932" w:rsidP="006D4C71">
      <w:pPr>
        <w:adjustRightInd w:val="0"/>
        <w:ind w:left="706" w:hanging="706"/>
        <w:rPr>
          <w:color w:val="000000" w:themeColor="text1"/>
          <w:lang w:val="en-US"/>
        </w:rPr>
      </w:pPr>
      <w:proofErr w:type="spellStart"/>
      <w:r w:rsidRPr="00EA670D">
        <w:rPr>
          <w:color w:val="000000" w:themeColor="text1"/>
          <w:lang w:val="en-US"/>
        </w:rPr>
        <w:t>Manucci</w:t>
      </w:r>
      <w:proofErr w:type="spellEnd"/>
      <w:r w:rsidRPr="00EA670D">
        <w:rPr>
          <w:color w:val="000000" w:themeColor="text1"/>
          <w:lang w:val="en-US"/>
        </w:rPr>
        <w:t xml:space="preserve">, L. and M. </w:t>
      </w:r>
      <w:proofErr w:type="spellStart"/>
      <w:r w:rsidRPr="00EA670D">
        <w:rPr>
          <w:color w:val="000000" w:themeColor="text1"/>
          <w:lang w:val="en-US"/>
        </w:rPr>
        <w:t>Amsler</w:t>
      </w:r>
      <w:proofErr w:type="spellEnd"/>
      <w:r w:rsidRPr="00EA670D">
        <w:rPr>
          <w:color w:val="000000" w:themeColor="text1"/>
          <w:lang w:val="en-US"/>
        </w:rPr>
        <w:t xml:space="preserve">. 2018. “Where the wind blows: Five Star Movement’s populism, direct democracy and ideological flexibility”. </w:t>
      </w:r>
      <w:r w:rsidRPr="00EA670D">
        <w:rPr>
          <w:i/>
          <w:iCs/>
          <w:color w:val="000000" w:themeColor="text1"/>
          <w:lang w:val="en-US"/>
        </w:rPr>
        <w:t>Italian Political Science Review.</w:t>
      </w:r>
      <w:r w:rsidRPr="00EA670D">
        <w:rPr>
          <w:color w:val="000000" w:themeColor="text1"/>
          <w:lang w:val="en-US"/>
        </w:rPr>
        <w:t xml:space="preserve"> 48(1): 109-132.</w:t>
      </w:r>
    </w:p>
    <w:p w14:paraId="07BF885D" w14:textId="2F01ED66" w:rsidR="00682932" w:rsidRPr="00EA670D" w:rsidRDefault="00682932" w:rsidP="006D4C71">
      <w:pPr>
        <w:adjustRightInd w:val="0"/>
        <w:ind w:left="706" w:hanging="706"/>
        <w:rPr>
          <w:color w:val="000000" w:themeColor="text1"/>
          <w:lang w:val="en-US"/>
        </w:rPr>
      </w:pPr>
    </w:p>
    <w:p w14:paraId="77FD35F9" w14:textId="2922FC36" w:rsidR="00682932" w:rsidRPr="00EA670D" w:rsidRDefault="00682932" w:rsidP="006D4C71">
      <w:pPr>
        <w:adjustRightInd w:val="0"/>
        <w:ind w:left="706" w:hanging="706"/>
        <w:rPr>
          <w:color w:val="000000" w:themeColor="text1"/>
          <w:shd w:val="clear" w:color="auto" w:fill="FFFFFF"/>
          <w:lang w:val="en-US"/>
        </w:rPr>
      </w:pPr>
      <w:r w:rsidRPr="00EA670D">
        <w:rPr>
          <w:color w:val="000000" w:themeColor="text1"/>
          <w:lang w:val="en-US"/>
        </w:rPr>
        <w:t xml:space="preserve">Meléndez, C. </w:t>
      </w:r>
      <w:r w:rsidRPr="00EA670D">
        <w:rPr>
          <w:i/>
          <w:iCs/>
          <w:color w:val="000000" w:themeColor="text1"/>
          <w:lang w:val="en-US"/>
        </w:rPr>
        <w:t>forthcoming.</w:t>
      </w:r>
      <w:r w:rsidRPr="00EA670D">
        <w:rPr>
          <w:color w:val="000000" w:themeColor="text1"/>
          <w:lang w:val="en-US"/>
        </w:rPr>
        <w:t xml:space="preserve"> </w:t>
      </w:r>
      <w:r w:rsidRPr="00EA670D">
        <w:rPr>
          <w:i/>
          <w:iCs/>
          <w:color w:val="000000" w:themeColor="text1"/>
          <w:lang w:val="en-US"/>
        </w:rPr>
        <w:t xml:space="preserve">Post-partisan political identities. Anti-partisans, Anti-Establishment Identifiers, and </w:t>
      </w:r>
      <w:proofErr w:type="spellStart"/>
      <w:r w:rsidRPr="00EA670D">
        <w:rPr>
          <w:i/>
          <w:iCs/>
          <w:color w:val="000000" w:themeColor="text1"/>
          <w:lang w:val="en-US"/>
        </w:rPr>
        <w:t>Apartisans</w:t>
      </w:r>
      <w:proofErr w:type="spellEnd"/>
      <w:r w:rsidRPr="00EA670D">
        <w:rPr>
          <w:i/>
          <w:iCs/>
          <w:color w:val="000000" w:themeColor="text1"/>
          <w:lang w:val="en-US"/>
        </w:rPr>
        <w:t xml:space="preserve"> in Latin America.</w:t>
      </w:r>
      <w:r w:rsidRPr="00EA670D">
        <w:rPr>
          <w:color w:val="000000" w:themeColor="text1"/>
          <w:lang w:val="en-US"/>
        </w:rPr>
        <w:t xml:space="preserve"> Cambridge Elements. Cambridge: Cambridge University Press.</w:t>
      </w:r>
    </w:p>
    <w:p w14:paraId="2369CDFB" w14:textId="349000A2" w:rsidR="2A4358D4" w:rsidRPr="00EA670D" w:rsidRDefault="2A4358D4" w:rsidP="006D4C71">
      <w:pPr>
        <w:adjustRightInd w:val="0"/>
        <w:ind w:left="706" w:hanging="706"/>
        <w:rPr>
          <w:color w:val="000000" w:themeColor="text1"/>
          <w:lang w:val="en-US"/>
        </w:rPr>
      </w:pPr>
    </w:p>
    <w:p w14:paraId="66FE2421" w14:textId="6B859879" w:rsidR="2A4358D4" w:rsidRPr="00EA670D" w:rsidRDefault="2A4358D4" w:rsidP="006D4C71">
      <w:pPr>
        <w:adjustRightInd w:val="0"/>
        <w:ind w:left="706" w:hanging="706"/>
        <w:rPr>
          <w:i/>
          <w:iCs/>
          <w:color w:val="000000" w:themeColor="text1"/>
          <w:lang w:val="es-ES"/>
        </w:rPr>
      </w:pPr>
      <w:proofErr w:type="spellStart"/>
      <w:r w:rsidRPr="00EA670D">
        <w:rPr>
          <w:color w:val="000000" w:themeColor="text1"/>
          <w:lang w:val="es-ES"/>
        </w:rPr>
        <w:t>Meloni</w:t>
      </w:r>
      <w:proofErr w:type="spellEnd"/>
      <w:r w:rsidRPr="00EA670D">
        <w:rPr>
          <w:color w:val="000000" w:themeColor="text1"/>
          <w:lang w:val="es-ES"/>
        </w:rPr>
        <w:t>, G. 2021. “</w:t>
      </w:r>
      <w:proofErr w:type="spellStart"/>
      <w:r w:rsidRPr="00EA670D">
        <w:rPr>
          <w:color w:val="000000" w:themeColor="text1"/>
          <w:lang w:val="es-ES"/>
        </w:rPr>
        <w:t>Governo</w:t>
      </w:r>
      <w:proofErr w:type="spellEnd"/>
      <w:r w:rsidRPr="00EA670D">
        <w:rPr>
          <w:color w:val="000000" w:themeColor="text1"/>
          <w:lang w:val="es-ES"/>
        </w:rPr>
        <w:t xml:space="preserve"> </w:t>
      </w:r>
      <w:proofErr w:type="spellStart"/>
      <w:r w:rsidRPr="00EA670D">
        <w:rPr>
          <w:color w:val="000000" w:themeColor="text1"/>
          <w:lang w:val="es-ES"/>
        </w:rPr>
        <w:t>Draghi</w:t>
      </w:r>
      <w:proofErr w:type="spellEnd"/>
      <w:r w:rsidRPr="00EA670D">
        <w:rPr>
          <w:color w:val="000000" w:themeColor="text1"/>
          <w:lang w:val="es-ES"/>
        </w:rPr>
        <w:t xml:space="preserve">, </w:t>
      </w:r>
      <w:proofErr w:type="spellStart"/>
      <w:r w:rsidRPr="00EA670D">
        <w:rPr>
          <w:color w:val="000000" w:themeColor="text1"/>
          <w:lang w:val="es-ES"/>
        </w:rPr>
        <w:t>Giorgia</w:t>
      </w:r>
      <w:proofErr w:type="spellEnd"/>
      <w:r w:rsidRPr="00EA670D">
        <w:rPr>
          <w:color w:val="000000" w:themeColor="text1"/>
          <w:lang w:val="es-ES"/>
        </w:rPr>
        <w:t xml:space="preserve"> </w:t>
      </w:r>
      <w:proofErr w:type="spellStart"/>
      <w:r w:rsidRPr="00EA670D">
        <w:rPr>
          <w:color w:val="000000" w:themeColor="text1"/>
          <w:lang w:val="es-ES"/>
        </w:rPr>
        <w:t>Meloni</w:t>
      </w:r>
      <w:proofErr w:type="spellEnd"/>
      <w:r w:rsidRPr="00EA670D">
        <w:rPr>
          <w:color w:val="000000" w:themeColor="text1"/>
          <w:lang w:val="es-ES"/>
        </w:rPr>
        <w:t>: ‘</w:t>
      </w:r>
      <w:proofErr w:type="spellStart"/>
      <w:r w:rsidRPr="00EA670D">
        <w:rPr>
          <w:color w:val="000000" w:themeColor="text1"/>
          <w:lang w:val="es-ES"/>
        </w:rPr>
        <w:t>Senza</w:t>
      </w:r>
      <w:proofErr w:type="spellEnd"/>
      <w:r w:rsidRPr="00EA670D">
        <w:rPr>
          <w:color w:val="000000" w:themeColor="text1"/>
          <w:lang w:val="es-ES"/>
        </w:rPr>
        <w:t xml:space="preserve"> </w:t>
      </w:r>
      <w:proofErr w:type="spellStart"/>
      <w:r w:rsidRPr="00EA670D">
        <w:rPr>
          <w:color w:val="000000" w:themeColor="text1"/>
          <w:lang w:val="es-ES"/>
        </w:rPr>
        <w:t>Fratelli</w:t>
      </w:r>
      <w:proofErr w:type="spellEnd"/>
      <w:r w:rsidRPr="00EA670D">
        <w:rPr>
          <w:color w:val="000000" w:themeColor="text1"/>
          <w:lang w:val="es-ES"/>
        </w:rPr>
        <w:t xml:space="preserve"> </w:t>
      </w:r>
      <w:proofErr w:type="spellStart"/>
      <w:r w:rsidRPr="00EA670D">
        <w:rPr>
          <w:color w:val="000000" w:themeColor="text1"/>
          <w:lang w:val="es-ES"/>
        </w:rPr>
        <w:t>d’Italia</w:t>
      </w:r>
      <w:proofErr w:type="spellEnd"/>
      <w:r w:rsidRPr="00EA670D">
        <w:rPr>
          <w:color w:val="000000" w:themeColor="text1"/>
          <w:lang w:val="es-ES"/>
        </w:rPr>
        <w:t xml:space="preserve"> </w:t>
      </w:r>
      <w:proofErr w:type="spellStart"/>
      <w:r w:rsidRPr="00EA670D">
        <w:rPr>
          <w:color w:val="000000" w:themeColor="text1"/>
          <w:lang w:val="es-ES"/>
        </w:rPr>
        <w:t>all’opposizione</w:t>
      </w:r>
      <w:proofErr w:type="spellEnd"/>
      <w:r w:rsidRPr="00EA670D">
        <w:rPr>
          <w:color w:val="000000" w:themeColor="text1"/>
          <w:lang w:val="es-ES"/>
        </w:rPr>
        <w:t xml:space="preserve">, </w:t>
      </w:r>
      <w:proofErr w:type="spellStart"/>
      <w:r w:rsidRPr="00EA670D">
        <w:rPr>
          <w:color w:val="000000" w:themeColor="text1"/>
          <w:lang w:val="es-ES"/>
        </w:rPr>
        <w:t>l’Italia</w:t>
      </w:r>
      <w:proofErr w:type="spellEnd"/>
      <w:r w:rsidRPr="00EA670D">
        <w:rPr>
          <w:color w:val="000000" w:themeColor="text1"/>
          <w:lang w:val="es-ES"/>
        </w:rPr>
        <w:t xml:space="preserve"> </w:t>
      </w:r>
      <w:proofErr w:type="spellStart"/>
      <w:r w:rsidRPr="00EA670D">
        <w:rPr>
          <w:color w:val="000000" w:themeColor="text1"/>
          <w:lang w:val="es-ES"/>
        </w:rPr>
        <w:t>vicina</w:t>
      </w:r>
      <w:proofErr w:type="spellEnd"/>
      <w:r w:rsidRPr="00EA670D">
        <w:rPr>
          <w:color w:val="000000" w:themeColor="text1"/>
          <w:lang w:val="es-ES"/>
        </w:rPr>
        <w:t xml:space="preserve"> </w:t>
      </w:r>
      <w:proofErr w:type="spellStart"/>
      <w:r w:rsidRPr="00EA670D">
        <w:rPr>
          <w:color w:val="000000" w:themeColor="text1"/>
          <w:lang w:val="es-ES"/>
        </w:rPr>
        <w:t>alla</w:t>
      </w:r>
      <w:proofErr w:type="spellEnd"/>
      <w:r w:rsidRPr="00EA670D">
        <w:rPr>
          <w:color w:val="000000" w:themeColor="text1"/>
          <w:lang w:val="es-ES"/>
        </w:rPr>
        <w:t xml:space="preserve"> Corea del Nord.’” </w:t>
      </w:r>
      <w:r w:rsidRPr="00EA670D">
        <w:rPr>
          <w:i/>
          <w:iCs/>
          <w:color w:val="000000" w:themeColor="text1"/>
          <w:lang w:val="es-ES"/>
        </w:rPr>
        <w:t>TG La 7</w:t>
      </w:r>
      <w:r w:rsidRPr="00EA670D">
        <w:rPr>
          <w:color w:val="000000" w:themeColor="text1"/>
          <w:lang w:val="es-ES"/>
        </w:rPr>
        <w:t xml:space="preserve">, </w:t>
      </w:r>
      <w:proofErr w:type="spellStart"/>
      <w:r w:rsidRPr="00EA670D">
        <w:rPr>
          <w:color w:val="000000" w:themeColor="text1"/>
          <w:lang w:val="es-ES"/>
        </w:rPr>
        <w:t>February</w:t>
      </w:r>
      <w:proofErr w:type="spellEnd"/>
      <w:r w:rsidRPr="00EA670D">
        <w:rPr>
          <w:color w:val="000000" w:themeColor="text1"/>
          <w:lang w:val="es-ES"/>
        </w:rPr>
        <w:t xml:space="preserve"> 18.  </w:t>
      </w:r>
      <w:hyperlink r:id="rId20">
        <w:r w:rsidRPr="00EA670D">
          <w:rPr>
            <w:rStyle w:val="Hyperlink"/>
            <w:color w:val="000000" w:themeColor="text1"/>
            <w:u w:val="none"/>
            <w:lang w:val="es-ES"/>
          </w:rPr>
          <w:t>https://www.la7.it/speciali-mentana/video/governo-draghi-giorgia-meloni-senza-fratelli-ditalia-allopposizione-litalia-vicina-alla-corea-del-18-02-2021-366059</w:t>
        </w:r>
      </w:hyperlink>
      <w:r w:rsidRPr="00EA670D">
        <w:rPr>
          <w:color w:val="000000" w:themeColor="text1"/>
          <w:lang w:val="es-ES"/>
        </w:rPr>
        <w:t xml:space="preserve">. </w:t>
      </w:r>
    </w:p>
    <w:p w14:paraId="658EC5F0" w14:textId="300DC7AE" w:rsidR="2A4358D4" w:rsidRPr="00EA670D" w:rsidRDefault="2A4358D4" w:rsidP="006D4C71">
      <w:pPr>
        <w:adjustRightInd w:val="0"/>
        <w:ind w:left="706" w:hanging="706"/>
        <w:rPr>
          <w:color w:val="000000" w:themeColor="text1"/>
          <w:lang w:val="es-ES"/>
        </w:rPr>
      </w:pPr>
    </w:p>
    <w:p w14:paraId="3B60A15D" w14:textId="1D9BC2AB" w:rsidR="00260C6B" w:rsidRPr="00EA670D" w:rsidRDefault="00861C43" w:rsidP="006D4C71">
      <w:pPr>
        <w:adjustRightInd w:val="0"/>
        <w:ind w:left="706" w:hanging="706"/>
        <w:rPr>
          <w:color w:val="000000" w:themeColor="text1"/>
          <w:lang w:val="en-US"/>
        </w:rPr>
      </w:pPr>
      <w:proofErr w:type="spellStart"/>
      <w:r w:rsidRPr="00EA670D">
        <w:rPr>
          <w:color w:val="000000" w:themeColor="text1"/>
          <w:shd w:val="clear" w:color="auto" w:fill="FFFFFF"/>
          <w:lang w:val="en-US"/>
        </w:rPr>
        <w:t>Mény</w:t>
      </w:r>
      <w:proofErr w:type="spellEnd"/>
      <w:r w:rsidRPr="00EA670D">
        <w:rPr>
          <w:color w:val="000000" w:themeColor="text1"/>
          <w:shd w:val="clear" w:color="auto" w:fill="FFFFFF"/>
          <w:lang w:val="en-US"/>
        </w:rPr>
        <w:t xml:space="preserve">, Y. and Y. </w:t>
      </w:r>
      <w:proofErr w:type="spellStart"/>
      <w:r w:rsidRPr="00EA670D">
        <w:rPr>
          <w:color w:val="000000" w:themeColor="text1"/>
          <w:shd w:val="clear" w:color="auto" w:fill="FFFFFF"/>
          <w:lang w:val="en-US"/>
        </w:rPr>
        <w:t>Surel</w:t>
      </w:r>
      <w:proofErr w:type="spellEnd"/>
      <w:r w:rsidRPr="00EA670D">
        <w:rPr>
          <w:color w:val="000000" w:themeColor="text1"/>
          <w:shd w:val="clear" w:color="auto" w:fill="FFFFFF"/>
          <w:lang w:val="en-US"/>
        </w:rPr>
        <w:t>. 2002. “The constitutive ambiguity of populism.” In </w:t>
      </w:r>
      <w:r w:rsidRPr="00EA670D">
        <w:rPr>
          <w:i/>
          <w:iCs/>
          <w:color w:val="000000" w:themeColor="text1"/>
          <w:shd w:val="clear" w:color="auto" w:fill="FFFFFF"/>
          <w:lang w:val="en-US"/>
        </w:rPr>
        <w:t>Democracies and the populist challenge</w:t>
      </w:r>
      <w:r w:rsidRPr="00EA670D">
        <w:rPr>
          <w:color w:val="000000" w:themeColor="text1"/>
          <w:shd w:val="clear" w:color="auto" w:fill="FFFFFF"/>
          <w:lang w:val="en-US"/>
        </w:rPr>
        <w:t xml:space="preserve">. 1-21. </w:t>
      </w:r>
      <w:r w:rsidR="00814563" w:rsidRPr="00EA670D">
        <w:rPr>
          <w:color w:val="000000" w:themeColor="text1"/>
          <w:shd w:val="clear" w:color="auto" w:fill="FFFFFF"/>
          <w:lang w:val="en-US"/>
        </w:rPr>
        <w:t xml:space="preserve">London: </w:t>
      </w:r>
      <w:r w:rsidRPr="00EA670D">
        <w:rPr>
          <w:color w:val="000000" w:themeColor="text1"/>
          <w:shd w:val="clear" w:color="auto" w:fill="FFFFFF"/>
          <w:lang w:val="en-US"/>
        </w:rPr>
        <w:t>Palgrave Macmillan.</w:t>
      </w:r>
    </w:p>
    <w:p w14:paraId="01128994" w14:textId="2EEBE344" w:rsidR="00260C6B" w:rsidRPr="00EA670D" w:rsidRDefault="00260C6B" w:rsidP="006D4C71">
      <w:pPr>
        <w:adjustRightInd w:val="0"/>
        <w:ind w:left="706" w:hanging="706"/>
        <w:rPr>
          <w:color w:val="000000" w:themeColor="text1"/>
          <w:lang w:val="en-US"/>
        </w:rPr>
      </w:pPr>
    </w:p>
    <w:p w14:paraId="3429CF14" w14:textId="5C7EE36D" w:rsidR="00814563" w:rsidRPr="00EA670D" w:rsidRDefault="00861C43" w:rsidP="006D4C71">
      <w:pPr>
        <w:adjustRightInd w:val="0"/>
        <w:ind w:left="706" w:hanging="706"/>
        <w:rPr>
          <w:color w:val="000000" w:themeColor="text1"/>
          <w:lang w:val="en-US"/>
        </w:rPr>
      </w:pPr>
      <w:r w:rsidRPr="00EA670D">
        <w:rPr>
          <w:color w:val="000000" w:themeColor="text1"/>
          <w:shd w:val="clear" w:color="auto" w:fill="FFFFFF"/>
          <w:lang w:val="en-US"/>
        </w:rPr>
        <w:t>Moffitt, B. 2015. “How to perform crisis: A model for understanding the key role of crisis in contemporary populism.” </w:t>
      </w:r>
      <w:r w:rsidRPr="00EA670D">
        <w:rPr>
          <w:i/>
          <w:iCs/>
          <w:color w:val="000000" w:themeColor="text1"/>
          <w:shd w:val="clear" w:color="auto" w:fill="FFFFFF"/>
          <w:lang w:val="en-US"/>
        </w:rPr>
        <w:t>Government and Opposition</w:t>
      </w:r>
      <w:r w:rsidRPr="00EA670D">
        <w:rPr>
          <w:color w:val="000000" w:themeColor="text1"/>
          <w:shd w:val="clear" w:color="auto" w:fill="FFFFFF"/>
          <w:lang w:val="en-US"/>
        </w:rPr>
        <w:t>, 50</w:t>
      </w:r>
      <w:r w:rsidRPr="00EA670D">
        <w:rPr>
          <w:i/>
          <w:iCs/>
          <w:color w:val="000000" w:themeColor="text1"/>
          <w:shd w:val="clear" w:color="auto" w:fill="FFFFFF"/>
          <w:lang w:val="en-US"/>
        </w:rPr>
        <w:t xml:space="preserve"> </w:t>
      </w:r>
      <w:r w:rsidRPr="00EA670D">
        <w:rPr>
          <w:color w:val="000000" w:themeColor="text1"/>
          <w:shd w:val="clear" w:color="auto" w:fill="FFFFFF"/>
          <w:lang w:val="en-US"/>
        </w:rPr>
        <w:t>(2): 189-217.</w:t>
      </w:r>
    </w:p>
    <w:p w14:paraId="2A7A704F" w14:textId="77777777" w:rsidR="00814563" w:rsidRPr="00EA670D" w:rsidRDefault="00814563" w:rsidP="006D4C71">
      <w:pPr>
        <w:adjustRightInd w:val="0"/>
        <w:ind w:left="706" w:hanging="706"/>
        <w:rPr>
          <w:color w:val="000000" w:themeColor="text1"/>
          <w:shd w:val="clear" w:color="auto" w:fill="FFFFFF"/>
          <w:lang w:val="en-US"/>
        </w:rPr>
      </w:pPr>
    </w:p>
    <w:p w14:paraId="2745B696" w14:textId="352B9D3D" w:rsidR="00963F82" w:rsidRPr="00EA670D" w:rsidRDefault="00861C43" w:rsidP="006D4C71">
      <w:pPr>
        <w:adjustRightInd w:val="0"/>
        <w:ind w:left="706" w:hanging="706"/>
        <w:rPr>
          <w:color w:val="000000" w:themeColor="text1"/>
          <w:shd w:val="clear" w:color="auto" w:fill="FFFFFF"/>
          <w:lang w:val="en-US"/>
        </w:rPr>
      </w:pPr>
      <w:proofErr w:type="spellStart"/>
      <w:r w:rsidRPr="00EA670D">
        <w:rPr>
          <w:color w:val="000000" w:themeColor="text1"/>
          <w:shd w:val="clear" w:color="auto" w:fill="FFFFFF"/>
          <w:lang w:val="en-US"/>
        </w:rPr>
        <w:t>Mudde</w:t>
      </w:r>
      <w:proofErr w:type="spellEnd"/>
      <w:r w:rsidRPr="00EA670D">
        <w:rPr>
          <w:color w:val="000000" w:themeColor="text1"/>
          <w:shd w:val="clear" w:color="auto" w:fill="FFFFFF"/>
          <w:lang w:val="en-US"/>
        </w:rPr>
        <w:t>, C. 2004. “The populist zeitgeist.” </w:t>
      </w:r>
      <w:r w:rsidRPr="00EA670D">
        <w:rPr>
          <w:i/>
          <w:iCs/>
          <w:color w:val="000000" w:themeColor="text1"/>
          <w:shd w:val="clear" w:color="auto" w:fill="FFFFFF"/>
          <w:lang w:val="en-US"/>
        </w:rPr>
        <w:t>Government and opposition</w:t>
      </w:r>
      <w:r w:rsidRPr="00EA670D">
        <w:rPr>
          <w:color w:val="000000" w:themeColor="text1"/>
          <w:shd w:val="clear" w:color="auto" w:fill="FFFFFF"/>
          <w:lang w:val="en-US"/>
        </w:rPr>
        <w:t>, 39</w:t>
      </w:r>
      <w:r w:rsidRPr="00EA670D">
        <w:rPr>
          <w:i/>
          <w:iCs/>
          <w:color w:val="000000" w:themeColor="text1"/>
          <w:shd w:val="clear" w:color="auto" w:fill="FFFFFF"/>
          <w:lang w:val="en-US"/>
        </w:rPr>
        <w:t xml:space="preserve"> </w:t>
      </w:r>
      <w:r w:rsidRPr="00EA670D">
        <w:rPr>
          <w:color w:val="000000" w:themeColor="text1"/>
          <w:shd w:val="clear" w:color="auto" w:fill="FFFFFF"/>
          <w:lang w:val="en-US"/>
        </w:rPr>
        <w:t>(4): 541-563.</w:t>
      </w:r>
    </w:p>
    <w:p w14:paraId="626463FD" w14:textId="77777777" w:rsidR="00260C6B" w:rsidRPr="00EA670D" w:rsidRDefault="00260C6B" w:rsidP="006D4C71">
      <w:pPr>
        <w:adjustRightInd w:val="0"/>
        <w:ind w:left="706" w:hanging="706"/>
        <w:rPr>
          <w:color w:val="000000" w:themeColor="text1"/>
          <w:shd w:val="clear" w:color="auto" w:fill="FFFFFF"/>
          <w:lang w:val="en-US"/>
        </w:rPr>
      </w:pPr>
    </w:p>
    <w:p w14:paraId="2058531F" w14:textId="73A2700D" w:rsidR="00DC7AB9" w:rsidRPr="00EA670D" w:rsidRDefault="00861C43" w:rsidP="006D4C71">
      <w:pPr>
        <w:adjustRightInd w:val="0"/>
        <w:ind w:left="706" w:hanging="706"/>
        <w:rPr>
          <w:color w:val="000000" w:themeColor="text1"/>
          <w:shd w:val="clear" w:color="auto" w:fill="FFFFFF"/>
          <w:lang w:val="en-US"/>
        </w:rPr>
      </w:pPr>
      <w:proofErr w:type="spellStart"/>
      <w:r w:rsidRPr="00EA670D">
        <w:rPr>
          <w:color w:val="000000" w:themeColor="text1"/>
          <w:shd w:val="clear" w:color="auto" w:fill="FFFFFF"/>
          <w:lang w:val="en-US"/>
        </w:rPr>
        <w:t>Mudde</w:t>
      </w:r>
      <w:proofErr w:type="spellEnd"/>
      <w:r w:rsidRPr="00EA670D">
        <w:rPr>
          <w:color w:val="000000" w:themeColor="text1"/>
          <w:shd w:val="clear" w:color="auto" w:fill="FFFFFF"/>
          <w:lang w:val="en-US"/>
        </w:rPr>
        <w:t xml:space="preserve">, C. </w:t>
      </w:r>
      <w:r w:rsidR="00633BE0" w:rsidRPr="00EA670D">
        <w:rPr>
          <w:color w:val="000000" w:themeColor="text1"/>
          <w:shd w:val="clear" w:color="auto" w:fill="FFFFFF"/>
          <w:lang w:val="en-US"/>
        </w:rPr>
        <w:t xml:space="preserve">2007. </w:t>
      </w:r>
      <w:r w:rsidR="00633BE0" w:rsidRPr="00EA670D">
        <w:rPr>
          <w:i/>
          <w:iCs/>
          <w:color w:val="000000" w:themeColor="text1"/>
          <w:shd w:val="clear" w:color="auto" w:fill="FFFFFF"/>
          <w:lang w:val="en-US"/>
        </w:rPr>
        <w:t>Populist Radical Right Parties in Europe.</w:t>
      </w:r>
      <w:r w:rsidR="00633BE0" w:rsidRPr="00EA670D">
        <w:rPr>
          <w:color w:val="000000" w:themeColor="text1"/>
          <w:shd w:val="clear" w:color="auto" w:fill="FFFFFF"/>
          <w:lang w:val="en-US"/>
        </w:rPr>
        <w:t xml:space="preserve"> Cambridge: Cambridge University Press.</w:t>
      </w:r>
    </w:p>
    <w:p w14:paraId="4135C0C2" w14:textId="77777777" w:rsidR="00260C6B" w:rsidRPr="00EA670D" w:rsidRDefault="00260C6B" w:rsidP="006D4C71">
      <w:pPr>
        <w:adjustRightInd w:val="0"/>
        <w:ind w:left="706" w:hanging="706"/>
        <w:rPr>
          <w:color w:val="000000" w:themeColor="text1"/>
          <w:shd w:val="clear" w:color="auto" w:fill="FFFFFF"/>
          <w:lang w:val="en-US"/>
        </w:rPr>
      </w:pPr>
    </w:p>
    <w:p w14:paraId="79062709" w14:textId="7F6D7847" w:rsidR="00DC7AB9" w:rsidRPr="00EA670D" w:rsidRDefault="00861C43" w:rsidP="006D4C71">
      <w:pPr>
        <w:adjustRightInd w:val="0"/>
        <w:ind w:left="706" w:hanging="706"/>
        <w:rPr>
          <w:color w:val="000000" w:themeColor="text1"/>
          <w:lang w:val="en-US"/>
        </w:rPr>
      </w:pPr>
      <w:proofErr w:type="spellStart"/>
      <w:r w:rsidRPr="00EA670D">
        <w:rPr>
          <w:color w:val="000000" w:themeColor="text1"/>
          <w:shd w:val="clear" w:color="auto" w:fill="FFFFFF"/>
          <w:lang w:val="en-US"/>
        </w:rPr>
        <w:t>Mudde</w:t>
      </w:r>
      <w:proofErr w:type="spellEnd"/>
      <w:r w:rsidRPr="00EA670D">
        <w:rPr>
          <w:color w:val="000000" w:themeColor="text1"/>
          <w:shd w:val="clear" w:color="auto" w:fill="FFFFFF"/>
          <w:lang w:val="en-US"/>
        </w:rPr>
        <w:t>, C. and C. Rovira Kaltwasser.</w:t>
      </w:r>
      <w:r w:rsidR="00633BE0" w:rsidRPr="00EA670D">
        <w:rPr>
          <w:color w:val="000000" w:themeColor="text1"/>
          <w:shd w:val="clear" w:color="auto" w:fill="FFFFFF"/>
          <w:lang w:val="en-US"/>
        </w:rPr>
        <w:t xml:space="preserve"> 2017. </w:t>
      </w:r>
      <w:r w:rsidR="00633BE0" w:rsidRPr="00EA670D">
        <w:rPr>
          <w:i/>
          <w:iCs/>
          <w:color w:val="000000" w:themeColor="text1"/>
          <w:shd w:val="clear" w:color="auto" w:fill="FFFFFF"/>
          <w:lang w:val="en-US"/>
        </w:rPr>
        <w:t>Populism: A Very Short Introduction</w:t>
      </w:r>
      <w:r w:rsidR="00633BE0" w:rsidRPr="00EA670D">
        <w:rPr>
          <w:color w:val="000000" w:themeColor="text1"/>
          <w:shd w:val="clear" w:color="auto" w:fill="FFFFFF"/>
          <w:lang w:val="en-US"/>
        </w:rPr>
        <w:t>. Oxford: Oxford University Press.</w:t>
      </w:r>
    </w:p>
    <w:p w14:paraId="60919CB0" w14:textId="77777777" w:rsidR="00A11DBF" w:rsidRPr="00EA670D" w:rsidRDefault="00A11DBF" w:rsidP="006D4C71">
      <w:pPr>
        <w:adjustRightInd w:val="0"/>
        <w:ind w:left="706" w:hanging="706"/>
        <w:rPr>
          <w:color w:val="000000" w:themeColor="text1"/>
          <w:lang w:val="en-US"/>
        </w:rPr>
      </w:pPr>
    </w:p>
    <w:p w14:paraId="387A50C4" w14:textId="2B613F1A" w:rsidR="00963F82" w:rsidRPr="00EA670D" w:rsidRDefault="00861C43" w:rsidP="006D4C71">
      <w:pPr>
        <w:adjustRightInd w:val="0"/>
        <w:ind w:left="706" w:hanging="706"/>
        <w:rPr>
          <w:color w:val="000000" w:themeColor="text1"/>
          <w:shd w:val="clear" w:color="auto" w:fill="FFFFFF"/>
          <w:lang w:val="es-ES"/>
        </w:rPr>
      </w:pPr>
      <w:r w:rsidRPr="00EA670D">
        <w:rPr>
          <w:color w:val="000000" w:themeColor="text1"/>
          <w:lang w:val="en-US"/>
        </w:rPr>
        <w:t xml:space="preserve">Rovira </w:t>
      </w:r>
      <w:r w:rsidRPr="00EA670D">
        <w:rPr>
          <w:color w:val="000000" w:themeColor="text1"/>
          <w:shd w:val="clear" w:color="auto" w:fill="FFFFFF"/>
          <w:lang w:val="en-US"/>
        </w:rPr>
        <w:t>Kaltwasser, C. 2014. “The responses of populism to Dahl's democratic dilemmas.” </w:t>
      </w:r>
      <w:proofErr w:type="spellStart"/>
      <w:r w:rsidRPr="00EA670D">
        <w:rPr>
          <w:i/>
          <w:iCs/>
          <w:color w:val="000000" w:themeColor="text1"/>
          <w:shd w:val="clear" w:color="auto" w:fill="FFFFFF"/>
          <w:lang w:val="es-ES"/>
        </w:rPr>
        <w:t>Political</w:t>
      </w:r>
      <w:proofErr w:type="spellEnd"/>
      <w:r w:rsidRPr="00EA670D">
        <w:rPr>
          <w:i/>
          <w:iCs/>
          <w:color w:val="000000" w:themeColor="text1"/>
          <w:shd w:val="clear" w:color="auto" w:fill="FFFFFF"/>
          <w:lang w:val="es-ES"/>
        </w:rPr>
        <w:t xml:space="preserve"> </w:t>
      </w:r>
      <w:proofErr w:type="spellStart"/>
      <w:r w:rsidRPr="00EA670D">
        <w:rPr>
          <w:i/>
          <w:iCs/>
          <w:color w:val="000000" w:themeColor="text1"/>
          <w:shd w:val="clear" w:color="auto" w:fill="FFFFFF"/>
          <w:lang w:val="es-ES"/>
        </w:rPr>
        <w:t>Studies</w:t>
      </w:r>
      <w:proofErr w:type="spellEnd"/>
      <w:r w:rsidRPr="00EA670D">
        <w:rPr>
          <w:color w:val="000000" w:themeColor="text1"/>
          <w:shd w:val="clear" w:color="auto" w:fill="FFFFFF"/>
          <w:lang w:val="es-ES"/>
        </w:rPr>
        <w:t>, 62 (3): 470-487.</w:t>
      </w:r>
    </w:p>
    <w:p w14:paraId="2BBC6C6F" w14:textId="7698B0BE" w:rsidR="00B55EEA" w:rsidRPr="00EA670D" w:rsidRDefault="00B55EEA" w:rsidP="006D4C71">
      <w:pPr>
        <w:adjustRightInd w:val="0"/>
        <w:ind w:left="706" w:hanging="706"/>
        <w:rPr>
          <w:color w:val="000000" w:themeColor="text1"/>
          <w:shd w:val="clear" w:color="auto" w:fill="FFFFFF"/>
          <w:lang w:val="es-ES" w:eastAsia="en-GB"/>
        </w:rPr>
      </w:pPr>
    </w:p>
    <w:p w14:paraId="33E90C43" w14:textId="77E3C013" w:rsidR="00B55EEA" w:rsidRPr="00EA670D" w:rsidRDefault="2A4358D4" w:rsidP="006D4C71">
      <w:pPr>
        <w:adjustRightInd w:val="0"/>
        <w:ind w:left="706" w:hanging="706"/>
        <w:rPr>
          <w:color w:val="000000" w:themeColor="text1"/>
        </w:rPr>
      </w:pPr>
      <w:proofErr w:type="spellStart"/>
      <w:r w:rsidRPr="00EA670D">
        <w:rPr>
          <w:color w:val="000000" w:themeColor="text1"/>
          <w:lang w:val="es-ES"/>
        </w:rPr>
        <w:t>Segatti</w:t>
      </w:r>
      <w:proofErr w:type="spellEnd"/>
      <w:r w:rsidRPr="00EA670D">
        <w:rPr>
          <w:color w:val="000000" w:themeColor="text1"/>
          <w:lang w:val="es-ES"/>
        </w:rPr>
        <w:t xml:space="preserve">, P. 2020. “La </w:t>
      </w:r>
      <w:proofErr w:type="spellStart"/>
      <w:r w:rsidRPr="00EA670D">
        <w:rPr>
          <w:color w:val="000000" w:themeColor="text1"/>
          <w:lang w:val="es-ES"/>
        </w:rPr>
        <w:t>popolarità</w:t>
      </w:r>
      <w:proofErr w:type="spellEnd"/>
      <w:r w:rsidRPr="00EA670D">
        <w:rPr>
          <w:color w:val="000000" w:themeColor="text1"/>
          <w:lang w:val="es-ES"/>
        </w:rPr>
        <w:t xml:space="preserve"> del </w:t>
      </w:r>
      <w:proofErr w:type="spellStart"/>
      <w:r w:rsidRPr="00EA670D">
        <w:rPr>
          <w:color w:val="000000" w:themeColor="text1"/>
          <w:lang w:val="es-ES"/>
        </w:rPr>
        <w:t>governo</w:t>
      </w:r>
      <w:proofErr w:type="spellEnd"/>
      <w:r w:rsidRPr="00EA670D">
        <w:rPr>
          <w:color w:val="000000" w:themeColor="text1"/>
          <w:lang w:val="es-ES"/>
        </w:rPr>
        <w:t xml:space="preserve"> </w:t>
      </w:r>
      <w:proofErr w:type="spellStart"/>
      <w:r w:rsidRPr="00EA670D">
        <w:rPr>
          <w:color w:val="000000" w:themeColor="text1"/>
          <w:lang w:val="es-ES"/>
        </w:rPr>
        <w:t>Conte</w:t>
      </w:r>
      <w:proofErr w:type="spellEnd"/>
      <w:r w:rsidRPr="00EA670D">
        <w:rPr>
          <w:color w:val="000000" w:themeColor="text1"/>
          <w:lang w:val="es-ES"/>
        </w:rPr>
        <w:t xml:space="preserve">.” </w:t>
      </w:r>
      <w:proofErr w:type="spellStart"/>
      <w:r w:rsidRPr="00EA670D">
        <w:rPr>
          <w:i/>
          <w:iCs/>
          <w:color w:val="000000" w:themeColor="text1"/>
          <w:lang w:val="es-ES"/>
        </w:rPr>
        <w:t>Rivista</w:t>
      </w:r>
      <w:proofErr w:type="spellEnd"/>
      <w:r w:rsidRPr="00EA670D">
        <w:rPr>
          <w:i/>
          <w:iCs/>
          <w:color w:val="000000" w:themeColor="text1"/>
          <w:lang w:val="es-ES"/>
        </w:rPr>
        <w:t xml:space="preserve"> </w:t>
      </w:r>
      <w:proofErr w:type="spellStart"/>
      <w:r w:rsidRPr="00EA670D">
        <w:rPr>
          <w:i/>
          <w:iCs/>
          <w:color w:val="000000" w:themeColor="text1"/>
          <w:lang w:val="es-ES"/>
        </w:rPr>
        <w:t>il</w:t>
      </w:r>
      <w:proofErr w:type="spellEnd"/>
      <w:r w:rsidRPr="00EA670D">
        <w:rPr>
          <w:i/>
          <w:iCs/>
          <w:color w:val="000000" w:themeColor="text1"/>
          <w:lang w:val="es-ES"/>
        </w:rPr>
        <w:t xml:space="preserve"> </w:t>
      </w:r>
      <w:proofErr w:type="spellStart"/>
      <w:r w:rsidRPr="00EA670D">
        <w:rPr>
          <w:i/>
          <w:iCs/>
          <w:color w:val="000000" w:themeColor="text1"/>
          <w:lang w:val="es-ES"/>
        </w:rPr>
        <w:t>Mulino</w:t>
      </w:r>
      <w:proofErr w:type="spellEnd"/>
      <w:r w:rsidRPr="00EA670D">
        <w:rPr>
          <w:color w:val="000000" w:themeColor="text1"/>
          <w:lang w:val="es-ES"/>
        </w:rPr>
        <w:t xml:space="preserve">, June 9.  </w:t>
      </w:r>
      <w:hyperlink r:id="rId21">
        <w:r w:rsidRPr="00EA670D">
          <w:rPr>
            <w:rStyle w:val="Hyperlink"/>
            <w:color w:val="000000" w:themeColor="text1"/>
            <w:u w:val="none"/>
          </w:rPr>
          <w:t>https://www.rivistailmulino.it/a/la-popolarit-del-governo-conte</w:t>
        </w:r>
      </w:hyperlink>
      <w:r w:rsidRPr="00EA670D">
        <w:rPr>
          <w:color w:val="000000" w:themeColor="text1"/>
        </w:rPr>
        <w:t xml:space="preserve">. </w:t>
      </w:r>
    </w:p>
    <w:p w14:paraId="4294494D" w14:textId="77777777" w:rsidR="00382400" w:rsidRPr="00EA670D" w:rsidRDefault="00382400" w:rsidP="006D4C71">
      <w:pPr>
        <w:adjustRightInd w:val="0"/>
        <w:ind w:left="706" w:hanging="706"/>
        <w:rPr>
          <w:color w:val="000000" w:themeColor="text1"/>
          <w:shd w:val="clear" w:color="auto" w:fill="FFFFFF"/>
        </w:rPr>
      </w:pPr>
    </w:p>
    <w:p w14:paraId="72373845" w14:textId="37A8040A" w:rsidR="006C49C9" w:rsidRPr="00EA670D" w:rsidRDefault="00861C43" w:rsidP="006D4C71">
      <w:pPr>
        <w:adjustRightInd w:val="0"/>
        <w:ind w:left="706" w:hanging="706"/>
        <w:rPr>
          <w:color w:val="000000" w:themeColor="text1"/>
          <w:lang w:val="en-US"/>
        </w:rPr>
      </w:pPr>
      <w:r w:rsidRPr="00EA670D">
        <w:rPr>
          <w:color w:val="000000" w:themeColor="text1"/>
          <w:shd w:val="clear" w:color="auto" w:fill="FFFFFF"/>
          <w:lang w:val="en-US"/>
        </w:rPr>
        <w:t>Stanley, B. 2008. “The thin ideology of populism.” </w:t>
      </w:r>
      <w:r w:rsidRPr="00EA670D">
        <w:rPr>
          <w:i/>
          <w:iCs/>
          <w:color w:val="000000" w:themeColor="text1"/>
          <w:shd w:val="clear" w:color="auto" w:fill="FFFFFF"/>
          <w:lang w:val="en-US"/>
        </w:rPr>
        <w:t>Journal of Political Ideologies</w:t>
      </w:r>
      <w:r w:rsidRPr="00EA670D">
        <w:rPr>
          <w:color w:val="000000" w:themeColor="text1"/>
          <w:shd w:val="clear" w:color="auto" w:fill="FFFFFF"/>
          <w:lang w:val="en-US"/>
        </w:rPr>
        <w:t>, 13 (1): 95-110.</w:t>
      </w:r>
    </w:p>
    <w:p w14:paraId="5A4FE137" w14:textId="77777777" w:rsidR="004E03BA" w:rsidRPr="00EA670D" w:rsidRDefault="004E03BA" w:rsidP="006D4C71">
      <w:pPr>
        <w:adjustRightInd w:val="0"/>
        <w:ind w:left="706" w:hanging="706"/>
        <w:rPr>
          <w:color w:val="000000" w:themeColor="text1"/>
          <w:shd w:val="clear" w:color="auto" w:fill="FFFFFF"/>
          <w:lang w:val="en-US"/>
        </w:rPr>
      </w:pPr>
    </w:p>
    <w:p w14:paraId="78984229" w14:textId="0AD47268" w:rsidR="00633BE0" w:rsidRPr="00EA670D" w:rsidRDefault="00861C43" w:rsidP="006D4C71">
      <w:pPr>
        <w:adjustRightInd w:val="0"/>
        <w:ind w:left="706" w:hanging="706"/>
        <w:rPr>
          <w:color w:val="000000" w:themeColor="text1"/>
          <w:lang w:val="en-US"/>
        </w:rPr>
      </w:pPr>
      <w:proofErr w:type="spellStart"/>
      <w:r w:rsidRPr="00EA670D">
        <w:rPr>
          <w:color w:val="000000" w:themeColor="text1"/>
          <w:shd w:val="clear" w:color="auto" w:fill="FFFFFF"/>
          <w:lang w:val="en-US"/>
        </w:rPr>
        <w:t>Tarchi</w:t>
      </w:r>
      <w:proofErr w:type="spellEnd"/>
      <w:r w:rsidRPr="00EA670D">
        <w:rPr>
          <w:color w:val="000000" w:themeColor="text1"/>
          <w:shd w:val="clear" w:color="auto" w:fill="FFFFFF"/>
          <w:lang w:val="en-US"/>
        </w:rPr>
        <w:t>, M. 2015. “Italy: the promised land of populism?” </w:t>
      </w:r>
      <w:r w:rsidRPr="00EA670D">
        <w:rPr>
          <w:i/>
          <w:iCs/>
          <w:color w:val="000000" w:themeColor="text1"/>
          <w:shd w:val="clear" w:color="auto" w:fill="FFFFFF"/>
          <w:lang w:val="en-US"/>
        </w:rPr>
        <w:t xml:space="preserve">Contemporary Italian </w:t>
      </w:r>
      <w:proofErr w:type="gramStart"/>
      <w:r w:rsidRPr="00EA670D">
        <w:rPr>
          <w:i/>
          <w:iCs/>
          <w:color w:val="000000" w:themeColor="text1"/>
          <w:shd w:val="clear" w:color="auto" w:fill="FFFFFF"/>
          <w:lang w:val="en-US"/>
        </w:rPr>
        <w:t>Politics</w:t>
      </w:r>
      <w:r w:rsidRPr="00EA670D">
        <w:rPr>
          <w:color w:val="000000" w:themeColor="text1"/>
          <w:shd w:val="clear" w:color="auto" w:fill="FFFFFF"/>
          <w:lang w:val="en-US"/>
        </w:rPr>
        <w:t>, </w:t>
      </w:r>
      <w:r w:rsidRPr="00EA670D">
        <w:rPr>
          <w:i/>
          <w:iCs/>
          <w:color w:val="000000" w:themeColor="text1"/>
          <w:shd w:val="clear" w:color="auto" w:fill="FFFFFF"/>
          <w:lang w:val="en-US"/>
        </w:rPr>
        <w:t xml:space="preserve"> </w:t>
      </w:r>
      <w:r w:rsidRPr="00EA670D">
        <w:rPr>
          <w:color w:val="000000" w:themeColor="text1"/>
          <w:shd w:val="clear" w:color="auto" w:fill="FFFFFF"/>
          <w:lang w:val="en-US"/>
        </w:rPr>
        <w:t>7</w:t>
      </w:r>
      <w:proofErr w:type="gramEnd"/>
      <w:r w:rsidRPr="00EA670D">
        <w:rPr>
          <w:color w:val="000000" w:themeColor="text1"/>
          <w:shd w:val="clear" w:color="auto" w:fill="FFFFFF"/>
          <w:lang w:val="en-US"/>
        </w:rPr>
        <w:t xml:space="preserve"> (3): 273-285.</w:t>
      </w:r>
    </w:p>
    <w:p w14:paraId="7003878A" w14:textId="2D33299F" w:rsidR="2A4358D4" w:rsidRPr="00EA670D" w:rsidRDefault="2A4358D4" w:rsidP="006D4C71">
      <w:pPr>
        <w:adjustRightInd w:val="0"/>
        <w:ind w:left="706" w:hanging="706"/>
        <w:rPr>
          <w:color w:val="000000" w:themeColor="text1"/>
          <w:lang w:val="en-US"/>
        </w:rPr>
      </w:pPr>
    </w:p>
    <w:p w14:paraId="2837FA1A" w14:textId="59ED6F6D" w:rsidR="2A4358D4" w:rsidRPr="00EA670D" w:rsidRDefault="2A4358D4" w:rsidP="006D4C71">
      <w:pPr>
        <w:adjustRightInd w:val="0"/>
        <w:ind w:left="706" w:hanging="706"/>
        <w:rPr>
          <w:color w:val="000000" w:themeColor="text1"/>
          <w:lang w:val="en-US"/>
        </w:rPr>
      </w:pPr>
      <w:r w:rsidRPr="00EA670D">
        <w:rPr>
          <w:color w:val="000000" w:themeColor="text1"/>
          <w:lang w:val="en-US"/>
        </w:rPr>
        <w:t>Tondo, L. 2020. “</w:t>
      </w:r>
      <w:proofErr w:type="spellStart"/>
      <w:r w:rsidRPr="00EA670D">
        <w:rPr>
          <w:color w:val="000000" w:themeColor="text1"/>
          <w:lang w:val="en-US"/>
        </w:rPr>
        <w:t>Salvini</w:t>
      </w:r>
      <w:proofErr w:type="spellEnd"/>
      <w:r w:rsidRPr="00EA670D">
        <w:rPr>
          <w:color w:val="000000" w:themeColor="text1"/>
          <w:lang w:val="en-US"/>
        </w:rPr>
        <w:t xml:space="preserve"> attacks Italy PM over coronavirus and links to rescue ship.” </w:t>
      </w:r>
      <w:r w:rsidRPr="00EA670D">
        <w:rPr>
          <w:i/>
          <w:iCs/>
          <w:color w:val="000000" w:themeColor="text1"/>
          <w:lang w:val="en-US"/>
        </w:rPr>
        <w:t>The Guardian: Europe</w:t>
      </w:r>
      <w:r w:rsidRPr="00EA670D">
        <w:rPr>
          <w:color w:val="000000" w:themeColor="text1"/>
          <w:lang w:val="en-US"/>
        </w:rPr>
        <w:t xml:space="preserve">, February 24.  </w:t>
      </w:r>
      <w:hyperlink r:id="rId22">
        <w:r w:rsidRPr="00EA670D">
          <w:rPr>
            <w:rStyle w:val="Hyperlink"/>
            <w:color w:val="000000" w:themeColor="text1"/>
            <w:u w:val="none"/>
            <w:lang w:val="en-US"/>
          </w:rPr>
          <w:t>https://www.theguardian.com/world/2020/feb/24/salvini-attacks-italy-pm-over-coronavirus-and-links-to-rescue-ship</w:t>
        </w:r>
      </w:hyperlink>
      <w:r w:rsidRPr="00EA670D">
        <w:rPr>
          <w:color w:val="000000" w:themeColor="text1"/>
          <w:lang w:val="en-US"/>
        </w:rPr>
        <w:t xml:space="preserve">. </w:t>
      </w:r>
    </w:p>
    <w:p w14:paraId="0B7093A3" w14:textId="042F0CAB" w:rsidR="00460390" w:rsidRPr="00EA670D" w:rsidRDefault="00460390" w:rsidP="006D4C71">
      <w:pPr>
        <w:adjustRightInd w:val="0"/>
        <w:ind w:left="706" w:hanging="706"/>
        <w:rPr>
          <w:color w:val="000000" w:themeColor="text1"/>
          <w:shd w:val="clear" w:color="auto" w:fill="FFFFFF"/>
          <w:lang w:val="en-US"/>
        </w:rPr>
      </w:pPr>
    </w:p>
    <w:p w14:paraId="455D713B" w14:textId="5834CBA4" w:rsidR="00260C6B" w:rsidRPr="00EA670D" w:rsidRDefault="00861C43" w:rsidP="006D4C71">
      <w:pPr>
        <w:adjustRightInd w:val="0"/>
        <w:ind w:left="706" w:hanging="706"/>
        <w:rPr>
          <w:color w:val="000000" w:themeColor="text1"/>
          <w:shd w:val="clear" w:color="auto" w:fill="FFFFFF"/>
          <w:lang w:val="en-US"/>
        </w:rPr>
      </w:pPr>
      <w:proofErr w:type="spellStart"/>
      <w:r w:rsidRPr="00EA670D">
        <w:rPr>
          <w:color w:val="000000" w:themeColor="text1"/>
          <w:shd w:val="clear" w:color="auto" w:fill="FFFFFF"/>
          <w:lang w:val="en-US"/>
        </w:rPr>
        <w:t>Vercesi</w:t>
      </w:r>
      <w:proofErr w:type="spellEnd"/>
      <w:r w:rsidRPr="00EA670D">
        <w:rPr>
          <w:color w:val="000000" w:themeColor="text1"/>
          <w:shd w:val="clear" w:color="auto" w:fill="FFFFFF"/>
          <w:lang w:val="en-US"/>
        </w:rPr>
        <w:t>, M. 2021. “Society and territory: making sense of Italian populism from a historical perspective.” </w:t>
      </w:r>
      <w:r w:rsidRPr="00EA670D">
        <w:rPr>
          <w:i/>
          <w:iCs/>
          <w:color w:val="000000" w:themeColor="text1"/>
          <w:shd w:val="clear" w:color="auto" w:fill="FFFFFF"/>
          <w:lang w:val="en-US"/>
        </w:rPr>
        <w:t xml:space="preserve">Journal of Contemporary European Studies: </w:t>
      </w:r>
      <w:r w:rsidRPr="00EA670D">
        <w:rPr>
          <w:color w:val="000000" w:themeColor="text1"/>
          <w:shd w:val="clear" w:color="auto" w:fill="FFFFFF"/>
          <w:lang w:val="en-US"/>
        </w:rPr>
        <w:t>1-21.</w:t>
      </w:r>
    </w:p>
    <w:p w14:paraId="31B9A733" w14:textId="3A501104" w:rsidR="00573361" w:rsidRPr="00EA670D" w:rsidRDefault="00573361" w:rsidP="006D4C71">
      <w:pPr>
        <w:adjustRightInd w:val="0"/>
        <w:ind w:left="706" w:hanging="706"/>
        <w:rPr>
          <w:color w:val="000000" w:themeColor="text1"/>
          <w:shd w:val="clear" w:color="auto" w:fill="FFFFFF"/>
          <w:lang w:val="en-US"/>
        </w:rPr>
      </w:pPr>
    </w:p>
    <w:p w14:paraId="0BB64B46" w14:textId="54FEEFCF" w:rsidR="00573361" w:rsidRPr="00EA670D" w:rsidRDefault="00573361" w:rsidP="006D4C71">
      <w:pPr>
        <w:adjustRightInd w:val="0"/>
        <w:ind w:left="706" w:hanging="706"/>
        <w:rPr>
          <w:color w:val="000000" w:themeColor="text1"/>
          <w:lang w:val="en-US"/>
        </w:rPr>
      </w:pPr>
      <w:proofErr w:type="spellStart"/>
      <w:r w:rsidRPr="00EA670D">
        <w:rPr>
          <w:color w:val="000000" w:themeColor="text1"/>
          <w:shd w:val="clear" w:color="auto" w:fill="FFFFFF"/>
          <w:lang w:val="en-US"/>
        </w:rPr>
        <w:t>Vicentini</w:t>
      </w:r>
      <w:proofErr w:type="spellEnd"/>
      <w:r w:rsidRPr="00EA670D">
        <w:rPr>
          <w:color w:val="000000" w:themeColor="text1"/>
          <w:shd w:val="clear" w:color="auto" w:fill="FFFFFF"/>
          <w:lang w:val="en-US"/>
        </w:rPr>
        <w:t xml:space="preserve">, G. and M. T. </w:t>
      </w:r>
      <w:proofErr w:type="spellStart"/>
      <w:r w:rsidRPr="00EA670D">
        <w:rPr>
          <w:color w:val="000000" w:themeColor="text1"/>
          <w:shd w:val="clear" w:color="auto" w:fill="FFFFFF"/>
          <w:lang w:val="en-US"/>
        </w:rPr>
        <w:t>Galanti</w:t>
      </w:r>
      <w:proofErr w:type="spellEnd"/>
      <w:r w:rsidRPr="00EA670D">
        <w:rPr>
          <w:color w:val="000000" w:themeColor="text1"/>
          <w:shd w:val="clear" w:color="auto" w:fill="FFFFFF"/>
          <w:lang w:val="en-US"/>
        </w:rPr>
        <w:t>. 2021. “Italy, the Sick Man of Europe: Policy Response, Experts and Public Opinion in the First Phase of Covid-19.” </w:t>
      </w:r>
      <w:r w:rsidRPr="00EA670D">
        <w:rPr>
          <w:i/>
          <w:iCs/>
          <w:color w:val="000000" w:themeColor="text1"/>
          <w:shd w:val="clear" w:color="auto" w:fill="FFFFFF"/>
          <w:lang w:val="en-US"/>
        </w:rPr>
        <w:t xml:space="preserve">South European Society and Politics: </w:t>
      </w:r>
      <w:r w:rsidRPr="00EA670D">
        <w:rPr>
          <w:color w:val="000000" w:themeColor="text1"/>
          <w:shd w:val="clear" w:color="auto" w:fill="FFFFFF"/>
          <w:lang w:val="en-US"/>
        </w:rPr>
        <w:t>1-27.</w:t>
      </w:r>
    </w:p>
    <w:p w14:paraId="2CA996DA" w14:textId="77777777" w:rsidR="00573361" w:rsidRPr="00EA670D" w:rsidRDefault="00573361" w:rsidP="006D4C71">
      <w:pPr>
        <w:adjustRightInd w:val="0"/>
        <w:ind w:left="706" w:hanging="706"/>
        <w:rPr>
          <w:color w:val="000000" w:themeColor="text1"/>
          <w:lang w:val="en-US"/>
        </w:rPr>
      </w:pPr>
    </w:p>
    <w:p w14:paraId="4424A1F1" w14:textId="2C58E182" w:rsidR="006D1BAA" w:rsidRPr="00EA670D" w:rsidRDefault="00861C43" w:rsidP="006D4C71">
      <w:pPr>
        <w:adjustRightInd w:val="0"/>
        <w:ind w:left="706" w:hanging="706"/>
        <w:rPr>
          <w:color w:val="000000" w:themeColor="text1"/>
          <w:shd w:val="clear" w:color="auto" w:fill="FFFFFF"/>
          <w:lang w:val="en-US"/>
        </w:rPr>
      </w:pPr>
      <w:r w:rsidRPr="00EA670D">
        <w:rPr>
          <w:color w:val="000000" w:themeColor="text1"/>
          <w:shd w:val="clear" w:color="auto" w:fill="FFFFFF"/>
          <w:lang w:val="en-US"/>
        </w:rPr>
        <w:t xml:space="preserve">Zanotti, L. and S. J. Turnbull-Dugarte. </w:t>
      </w:r>
      <w:r w:rsidR="005251DF" w:rsidRPr="00EA670D">
        <w:rPr>
          <w:i/>
          <w:iCs/>
          <w:color w:val="000000" w:themeColor="text1"/>
          <w:shd w:val="clear" w:color="auto" w:fill="FFFFFF"/>
          <w:lang w:val="en-US"/>
        </w:rPr>
        <w:t>forthcoming</w:t>
      </w:r>
      <w:r w:rsidRPr="00EA670D">
        <w:rPr>
          <w:i/>
          <w:iCs/>
          <w:color w:val="000000" w:themeColor="text1"/>
          <w:shd w:val="clear" w:color="auto" w:fill="FFFFFF"/>
          <w:lang w:val="en-US"/>
        </w:rPr>
        <w:t>.</w:t>
      </w:r>
      <w:r w:rsidRPr="00EA670D">
        <w:rPr>
          <w:color w:val="000000" w:themeColor="text1"/>
          <w:shd w:val="clear" w:color="auto" w:fill="FFFFFF"/>
          <w:lang w:val="en-US"/>
        </w:rPr>
        <w:t xml:space="preserve"> “Surviving but not thriving: VOX and Spain in times of Covid-19.” </w:t>
      </w:r>
      <w:r w:rsidR="00466BC7" w:rsidRPr="00EA670D">
        <w:rPr>
          <w:i/>
          <w:iCs/>
          <w:color w:val="000000" w:themeColor="text1"/>
          <w:shd w:val="clear" w:color="auto" w:fill="FFFFFF"/>
          <w:lang w:val="en-US"/>
        </w:rPr>
        <w:t>Government &amp; Opposition</w:t>
      </w:r>
      <w:r w:rsidR="00466BC7" w:rsidRPr="00EA670D">
        <w:rPr>
          <w:color w:val="000000" w:themeColor="text1"/>
          <w:shd w:val="clear" w:color="auto" w:fill="FFFFFF"/>
          <w:lang w:val="en-US"/>
        </w:rPr>
        <w:t>.</w:t>
      </w:r>
    </w:p>
    <w:p w14:paraId="093FEDA9" w14:textId="748D30F3" w:rsidR="00C61E5E" w:rsidRPr="00EA670D" w:rsidRDefault="00C61E5E" w:rsidP="006D4C71">
      <w:pPr>
        <w:adjustRightInd w:val="0"/>
        <w:ind w:left="706" w:hanging="706"/>
        <w:rPr>
          <w:color w:val="000000" w:themeColor="text1"/>
          <w:shd w:val="clear" w:color="auto" w:fill="FFFFFF"/>
          <w:lang w:val="en-US"/>
        </w:rPr>
      </w:pPr>
    </w:p>
    <w:p w14:paraId="679BE232" w14:textId="26EF4A37" w:rsidR="00C61E5E" w:rsidRPr="00EA670D" w:rsidRDefault="00861C43" w:rsidP="006D4C71">
      <w:pPr>
        <w:adjustRightInd w:val="0"/>
        <w:ind w:left="706" w:hanging="706"/>
        <w:rPr>
          <w:color w:val="000000" w:themeColor="text1"/>
          <w:shd w:val="clear" w:color="auto" w:fill="FFFFFF"/>
          <w:lang w:val="en-US"/>
        </w:rPr>
      </w:pPr>
      <w:r w:rsidRPr="00EA670D">
        <w:rPr>
          <w:color w:val="000000" w:themeColor="text1"/>
          <w:shd w:val="clear" w:color="auto" w:fill="FFFFFF"/>
          <w:lang w:val="en-US"/>
        </w:rPr>
        <w:t>Zanotti, L. and J. Rama. 202</w:t>
      </w:r>
      <w:r w:rsidR="00AA08CE" w:rsidRPr="00EA670D">
        <w:rPr>
          <w:color w:val="000000" w:themeColor="text1"/>
          <w:shd w:val="clear" w:color="auto" w:fill="FFFFFF"/>
          <w:lang w:val="en-US"/>
        </w:rPr>
        <w:t>1</w:t>
      </w:r>
      <w:r w:rsidRPr="00EA670D">
        <w:rPr>
          <w:color w:val="000000" w:themeColor="text1"/>
          <w:shd w:val="clear" w:color="auto" w:fill="FFFFFF"/>
          <w:lang w:val="en-US"/>
        </w:rPr>
        <w:t xml:space="preserve">. “Support for liberal democracy and populist attitudes: A pilot survey for </w:t>
      </w:r>
      <w:proofErr w:type="gramStart"/>
      <w:r w:rsidRPr="00EA670D">
        <w:rPr>
          <w:color w:val="000000" w:themeColor="text1"/>
          <w:shd w:val="clear" w:color="auto" w:fill="FFFFFF"/>
          <w:lang w:val="en-US"/>
        </w:rPr>
        <w:t>young educated</w:t>
      </w:r>
      <w:proofErr w:type="gramEnd"/>
      <w:r w:rsidRPr="00EA670D">
        <w:rPr>
          <w:color w:val="000000" w:themeColor="text1"/>
          <w:shd w:val="clear" w:color="auto" w:fill="FFFFFF"/>
          <w:lang w:val="en-US"/>
        </w:rPr>
        <w:t xml:space="preserve"> citizens.” </w:t>
      </w:r>
      <w:r w:rsidRPr="00EA670D">
        <w:rPr>
          <w:i/>
          <w:iCs/>
          <w:color w:val="000000" w:themeColor="text1"/>
          <w:shd w:val="clear" w:color="auto" w:fill="FFFFFF"/>
          <w:lang w:val="en-US"/>
        </w:rPr>
        <w:t>Political Studies Review</w:t>
      </w:r>
      <w:r w:rsidRPr="00EA670D">
        <w:rPr>
          <w:color w:val="000000" w:themeColor="text1"/>
          <w:shd w:val="clear" w:color="auto" w:fill="FFFFFF"/>
          <w:lang w:val="en-US"/>
        </w:rPr>
        <w:t xml:space="preserve">, </w:t>
      </w:r>
      <w:r w:rsidR="00AA08CE" w:rsidRPr="00EA670D">
        <w:rPr>
          <w:color w:val="000000" w:themeColor="text1"/>
          <w:shd w:val="clear" w:color="auto" w:fill="FFFFFF"/>
          <w:lang w:val="en-US"/>
        </w:rPr>
        <w:t>19 (3)</w:t>
      </w:r>
      <w:r w:rsidR="006402C9" w:rsidRPr="00EA670D">
        <w:rPr>
          <w:color w:val="000000" w:themeColor="text1"/>
          <w:shd w:val="clear" w:color="auto" w:fill="FFFFFF"/>
          <w:lang w:val="en-US"/>
        </w:rPr>
        <w:t>: 511-519.</w:t>
      </w:r>
    </w:p>
    <w:p w14:paraId="63A301D1" w14:textId="7F89A1CA" w:rsidR="00C61E5E" w:rsidRPr="00EA670D" w:rsidRDefault="00C61E5E" w:rsidP="006D4C71">
      <w:pPr>
        <w:adjustRightInd w:val="0"/>
        <w:ind w:left="706" w:hanging="706"/>
        <w:rPr>
          <w:color w:val="000000" w:themeColor="text1"/>
          <w:shd w:val="clear" w:color="auto" w:fill="FFFFFF"/>
          <w:lang w:val="en-US"/>
        </w:rPr>
      </w:pPr>
    </w:p>
    <w:p w14:paraId="40E3CA3F" w14:textId="4DAF9F34" w:rsidR="00C61E5E" w:rsidRPr="00EA670D" w:rsidRDefault="00861C43" w:rsidP="006D4C71">
      <w:pPr>
        <w:adjustRightInd w:val="0"/>
        <w:ind w:left="706" w:hanging="706"/>
        <w:rPr>
          <w:color w:val="000000" w:themeColor="text1"/>
          <w:shd w:val="clear" w:color="auto" w:fill="FFFFFF"/>
          <w:lang w:val="en-US"/>
        </w:rPr>
      </w:pPr>
      <w:r w:rsidRPr="00EA670D">
        <w:rPr>
          <w:color w:val="000000" w:themeColor="text1"/>
          <w:shd w:val="clear" w:color="auto" w:fill="FFFFFF"/>
          <w:lang w:val="en-US"/>
        </w:rPr>
        <w:t xml:space="preserve">Zanotti, L. 2019. “Populist Polarization in Italian Politics: An Assessment from a Latin American Analytical Perspective.” Doctoral dissertation. </w:t>
      </w:r>
      <w:hyperlink r:id="rId23">
        <w:r w:rsidR="2A4358D4" w:rsidRPr="00EA670D">
          <w:rPr>
            <w:rStyle w:val="Hyperlink"/>
            <w:color w:val="000000" w:themeColor="text1"/>
            <w:u w:val="none"/>
            <w:lang w:val="en-US"/>
          </w:rPr>
          <w:t>https://scholarlypublications.universiteitleiden.nl/access/item%3A2980440/view</w:t>
        </w:r>
      </w:hyperlink>
      <w:r w:rsidR="2A4358D4" w:rsidRPr="00EA670D">
        <w:rPr>
          <w:color w:val="000000" w:themeColor="text1"/>
          <w:lang w:val="en-US"/>
        </w:rPr>
        <w:t xml:space="preserve">. </w:t>
      </w:r>
    </w:p>
    <w:p w14:paraId="78706B7B" w14:textId="0BD8498B" w:rsidR="00702A74" w:rsidRPr="00EA670D" w:rsidRDefault="00702A74" w:rsidP="006D4C71">
      <w:pPr>
        <w:adjustRightInd w:val="0"/>
        <w:ind w:left="706" w:hanging="706"/>
        <w:rPr>
          <w:color w:val="000000" w:themeColor="text1"/>
          <w:shd w:val="clear" w:color="auto" w:fill="FFFFFF"/>
          <w:lang w:val="en-US"/>
        </w:rPr>
      </w:pPr>
    </w:p>
    <w:p w14:paraId="038A16B7" w14:textId="53217AEB" w:rsidR="00702A74" w:rsidRPr="00EA670D" w:rsidRDefault="00861C43" w:rsidP="006D4C71">
      <w:pPr>
        <w:adjustRightInd w:val="0"/>
        <w:ind w:left="706" w:hanging="706"/>
        <w:rPr>
          <w:color w:val="000000" w:themeColor="text1"/>
          <w:lang w:val="en-US"/>
        </w:rPr>
      </w:pPr>
      <w:r w:rsidRPr="00EA670D">
        <w:rPr>
          <w:color w:val="000000" w:themeColor="text1"/>
          <w:shd w:val="clear" w:color="auto" w:fill="FFFFFF"/>
          <w:lang w:val="en-US"/>
        </w:rPr>
        <w:lastRenderedPageBreak/>
        <w:t xml:space="preserve">Zanotti, L. 2021. “How’s life after the collapse? Populism as a representation linkage and the emergence of a populist/anti-populist political divide in Italy (1994-2018).” </w:t>
      </w:r>
      <w:r w:rsidRPr="00EA670D">
        <w:rPr>
          <w:i/>
          <w:iCs/>
          <w:color w:val="000000" w:themeColor="text1"/>
          <w:shd w:val="clear" w:color="auto" w:fill="FFFFFF"/>
          <w:lang w:val="en-US"/>
        </w:rPr>
        <w:t>Frontiers in Political Science</w:t>
      </w:r>
      <w:r w:rsidRPr="00EA670D">
        <w:rPr>
          <w:color w:val="000000" w:themeColor="text1"/>
          <w:shd w:val="clear" w:color="auto" w:fill="FFFFFF"/>
          <w:lang w:val="en-US"/>
        </w:rPr>
        <w:t>, 3: 79.</w:t>
      </w:r>
      <w:r w:rsidR="00566D7A" w:rsidRPr="00EA670D">
        <w:rPr>
          <w:color w:val="000000" w:themeColor="text1"/>
          <w:shd w:val="clear" w:color="auto" w:fill="FFFFFF"/>
          <w:lang w:val="en-US"/>
        </w:rPr>
        <w:t xml:space="preserve"> </w:t>
      </w:r>
      <w:hyperlink r:id="rId24" w:history="1">
        <w:r w:rsidR="00566D7A" w:rsidRPr="00EA670D">
          <w:rPr>
            <w:rStyle w:val="Hyperlink"/>
            <w:color w:val="000000" w:themeColor="text1"/>
            <w:u w:val="none"/>
            <w:shd w:val="clear" w:color="auto" w:fill="FFFFFF"/>
            <w:lang w:val="en-US"/>
          </w:rPr>
          <w:t>https://doi.org/10.3389/fpos.2021.679968</w:t>
        </w:r>
      </w:hyperlink>
      <w:r w:rsidR="00566D7A" w:rsidRPr="00EA670D">
        <w:rPr>
          <w:color w:val="000000" w:themeColor="text1"/>
          <w:lang w:val="en-US"/>
        </w:rPr>
        <w:t xml:space="preserve"> </w:t>
      </w:r>
    </w:p>
    <w:p w14:paraId="648AF22B" w14:textId="41794499" w:rsidR="003E3308" w:rsidRPr="00EA670D" w:rsidRDefault="003E3308" w:rsidP="006D4C71">
      <w:pPr>
        <w:adjustRightInd w:val="0"/>
        <w:ind w:left="706" w:hanging="706"/>
        <w:rPr>
          <w:color w:val="000000" w:themeColor="text1"/>
          <w:shd w:val="clear" w:color="auto" w:fill="FFFFFF"/>
          <w:lang w:val="en-US"/>
        </w:rPr>
      </w:pPr>
    </w:p>
    <w:p w14:paraId="6449676A" w14:textId="5CD30705" w:rsidR="003E3308" w:rsidRPr="00EA670D" w:rsidRDefault="00861C43" w:rsidP="006D4C71">
      <w:pPr>
        <w:adjustRightInd w:val="0"/>
        <w:ind w:left="706" w:hanging="706"/>
        <w:rPr>
          <w:color w:val="000000" w:themeColor="text1"/>
          <w:shd w:val="clear" w:color="auto" w:fill="FFFFFF"/>
          <w:lang w:val="en-US"/>
        </w:rPr>
      </w:pPr>
      <w:r w:rsidRPr="00EA670D">
        <w:rPr>
          <w:color w:val="000000" w:themeColor="text1"/>
          <w:shd w:val="clear" w:color="auto" w:fill="FFFFFF"/>
          <w:lang w:val="en-US"/>
        </w:rPr>
        <w:t xml:space="preserve">Zaslove, A. 2011. </w:t>
      </w:r>
      <w:r w:rsidRPr="00EA670D">
        <w:rPr>
          <w:i/>
          <w:iCs/>
          <w:color w:val="000000" w:themeColor="text1"/>
          <w:shd w:val="clear" w:color="auto" w:fill="FFFFFF"/>
          <w:lang w:val="en-US"/>
        </w:rPr>
        <w:t>The re-invention of the European radical right: populism, regionalism, and the Italian Lega Nord</w:t>
      </w:r>
      <w:r w:rsidRPr="00EA670D">
        <w:rPr>
          <w:color w:val="000000" w:themeColor="text1"/>
          <w:shd w:val="clear" w:color="auto" w:fill="FFFFFF"/>
          <w:lang w:val="en-US"/>
        </w:rPr>
        <w:t>. Montreal: McGill-Queen's University Press.</w:t>
      </w:r>
    </w:p>
    <w:p w14:paraId="7F409BA3" w14:textId="4E37232C" w:rsidR="00A61EED" w:rsidRPr="00EA670D" w:rsidRDefault="00A61EED" w:rsidP="006D4C71">
      <w:pPr>
        <w:adjustRightInd w:val="0"/>
        <w:ind w:left="706" w:hanging="706"/>
        <w:rPr>
          <w:color w:val="000000" w:themeColor="text1"/>
          <w:shd w:val="clear" w:color="auto" w:fill="FFFFFF"/>
          <w:lang w:val="en-US"/>
        </w:rPr>
      </w:pPr>
    </w:p>
    <w:p w14:paraId="0F890049" w14:textId="77777777" w:rsidR="002733BF" w:rsidRPr="00EA670D" w:rsidRDefault="002733BF" w:rsidP="2A4358D4">
      <w:pPr>
        <w:rPr>
          <w:b/>
          <w:bCs/>
          <w:color w:val="000000" w:themeColor="text1"/>
          <w:lang w:val="en-US"/>
        </w:rPr>
      </w:pPr>
    </w:p>
    <w:p w14:paraId="75A46838" w14:textId="77777777" w:rsidR="002733BF" w:rsidRPr="00EA670D" w:rsidRDefault="002733BF" w:rsidP="2A4358D4">
      <w:pPr>
        <w:rPr>
          <w:b/>
          <w:bCs/>
          <w:color w:val="000000" w:themeColor="text1"/>
          <w:lang w:val="en-US"/>
        </w:rPr>
      </w:pPr>
    </w:p>
    <w:p w14:paraId="6E4CC31E" w14:textId="5DD95526" w:rsidR="00C61E5E" w:rsidRPr="00EA670D" w:rsidRDefault="2A4358D4" w:rsidP="2A4358D4">
      <w:pPr>
        <w:rPr>
          <w:b/>
          <w:bCs/>
          <w:color w:val="000000" w:themeColor="text1"/>
          <w:lang w:val="en-US"/>
        </w:rPr>
      </w:pPr>
      <w:r w:rsidRPr="00EA670D">
        <w:rPr>
          <w:b/>
          <w:bCs/>
          <w:color w:val="000000" w:themeColor="text1"/>
          <w:lang w:val="en-US"/>
        </w:rPr>
        <w:t>Acknowledgments</w:t>
      </w:r>
    </w:p>
    <w:p w14:paraId="57BF2C7B" w14:textId="10305139" w:rsidR="00C61E5E" w:rsidRPr="00EA670D" w:rsidRDefault="00C61E5E" w:rsidP="2A4358D4">
      <w:pPr>
        <w:rPr>
          <w:color w:val="000000" w:themeColor="text1"/>
          <w:lang w:val="en-US"/>
        </w:rPr>
      </w:pPr>
    </w:p>
    <w:p w14:paraId="72FA54FA" w14:textId="1786A888" w:rsidR="00C61E5E" w:rsidRPr="00EA670D" w:rsidRDefault="2A4358D4" w:rsidP="2A4358D4">
      <w:pPr>
        <w:rPr>
          <w:color w:val="000000" w:themeColor="text1"/>
          <w:lang w:val="en-US"/>
        </w:rPr>
      </w:pPr>
      <w:r w:rsidRPr="00EA670D">
        <w:rPr>
          <w:color w:val="000000" w:themeColor="text1"/>
          <w:lang w:val="en-US"/>
        </w:rPr>
        <w:t xml:space="preserve">Lisa Zanotti acknowledges the support of the </w:t>
      </w:r>
      <w:proofErr w:type="spellStart"/>
      <w:r w:rsidRPr="00EA670D">
        <w:rPr>
          <w:color w:val="000000" w:themeColor="text1"/>
          <w:lang w:val="en-US"/>
        </w:rPr>
        <w:t>Fondo</w:t>
      </w:r>
      <w:proofErr w:type="spellEnd"/>
      <w:r w:rsidRPr="00EA670D">
        <w:rPr>
          <w:color w:val="000000" w:themeColor="text1"/>
          <w:lang w:val="en-US"/>
        </w:rPr>
        <w:t xml:space="preserve"> Nacional de </w:t>
      </w:r>
      <w:proofErr w:type="spellStart"/>
      <w:r w:rsidRPr="00EA670D">
        <w:rPr>
          <w:color w:val="000000" w:themeColor="text1"/>
          <w:lang w:val="en-US"/>
        </w:rPr>
        <w:t>Investigación</w:t>
      </w:r>
      <w:proofErr w:type="spellEnd"/>
      <w:r w:rsidRPr="00EA670D">
        <w:rPr>
          <w:color w:val="000000" w:themeColor="text1"/>
          <w:lang w:val="en-US"/>
        </w:rPr>
        <w:t xml:space="preserve"> y Desarrollo </w:t>
      </w:r>
      <w:proofErr w:type="spellStart"/>
      <w:r w:rsidRPr="00EA670D">
        <w:rPr>
          <w:color w:val="000000" w:themeColor="text1"/>
          <w:lang w:val="en-US"/>
        </w:rPr>
        <w:t>Tecnológico</w:t>
      </w:r>
      <w:proofErr w:type="spellEnd"/>
      <w:r w:rsidRPr="00EA670D">
        <w:rPr>
          <w:color w:val="000000" w:themeColor="text1"/>
          <w:lang w:val="en-US"/>
        </w:rPr>
        <w:t xml:space="preserve"> (FONDECYT Proyecto 3210352) and the Centre for Social Conflict and Cohesion Studies - COES (ANID / FONDAP /15130009). </w:t>
      </w:r>
    </w:p>
    <w:p w14:paraId="090DB8E4" w14:textId="748FC7B7" w:rsidR="00C61E5E" w:rsidRPr="00EA670D" w:rsidRDefault="00C61E5E" w:rsidP="2A4358D4">
      <w:pPr>
        <w:rPr>
          <w:color w:val="000000" w:themeColor="text1"/>
          <w:lang w:val="en-US"/>
        </w:rPr>
      </w:pPr>
    </w:p>
    <w:p w14:paraId="7ABC8C67" w14:textId="3798D71A" w:rsidR="00870049" w:rsidRPr="00002B9B" w:rsidRDefault="2A4358D4" w:rsidP="006D4C71">
      <w:pPr>
        <w:rPr>
          <w:color w:val="000000" w:themeColor="text1"/>
          <w:lang w:val="en-US"/>
        </w:rPr>
      </w:pPr>
      <w:r w:rsidRPr="00EA670D">
        <w:rPr>
          <w:color w:val="000000" w:themeColor="text1"/>
          <w:lang w:val="en-US"/>
        </w:rPr>
        <w:t xml:space="preserve">Carlos Meléndez acknowledges the support of </w:t>
      </w:r>
      <w:r w:rsidR="00682932" w:rsidRPr="00EA670D">
        <w:rPr>
          <w:color w:val="000000" w:themeColor="text1"/>
          <w:lang w:val="en-US"/>
        </w:rPr>
        <w:t xml:space="preserve">the National Agency for Research and Development (ANID-Chile) grant SA77210008, </w:t>
      </w:r>
      <w:proofErr w:type="spellStart"/>
      <w:r w:rsidR="00682932" w:rsidRPr="00EA670D">
        <w:rPr>
          <w:color w:val="000000" w:themeColor="text1"/>
          <w:lang w:val="en-US"/>
        </w:rPr>
        <w:t>Fondo</w:t>
      </w:r>
      <w:proofErr w:type="spellEnd"/>
      <w:r w:rsidR="00682932" w:rsidRPr="00EA670D">
        <w:rPr>
          <w:color w:val="000000" w:themeColor="text1"/>
          <w:lang w:val="en-US"/>
        </w:rPr>
        <w:t xml:space="preserve"> Nacional de </w:t>
      </w:r>
      <w:proofErr w:type="spellStart"/>
      <w:r w:rsidR="00682932" w:rsidRPr="00EA670D">
        <w:rPr>
          <w:color w:val="000000" w:themeColor="text1"/>
          <w:lang w:val="en-US"/>
        </w:rPr>
        <w:t>Investigación</w:t>
      </w:r>
      <w:proofErr w:type="spellEnd"/>
      <w:r w:rsidR="00682932" w:rsidRPr="00EA670D">
        <w:rPr>
          <w:color w:val="000000" w:themeColor="text1"/>
          <w:lang w:val="en-US"/>
        </w:rPr>
        <w:t xml:space="preserve"> y Desarrollo </w:t>
      </w:r>
      <w:proofErr w:type="spellStart"/>
      <w:r w:rsidR="00682932" w:rsidRPr="00EA670D">
        <w:rPr>
          <w:color w:val="000000" w:themeColor="text1"/>
          <w:lang w:val="en-US"/>
        </w:rPr>
        <w:t>Tecnológico</w:t>
      </w:r>
      <w:proofErr w:type="spellEnd"/>
      <w:r w:rsidR="00682932" w:rsidRPr="00EA670D">
        <w:rPr>
          <w:color w:val="000000" w:themeColor="text1"/>
          <w:lang w:val="en-US"/>
        </w:rPr>
        <w:t xml:space="preserve"> (FONDECYT Regular Proyecto 1220193), and </w:t>
      </w:r>
      <w:r w:rsidRPr="00EA670D">
        <w:rPr>
          <w:color w:val="000000" w:themeColor="text1"/>
          <w:lang w:val="en-US"/>
        </w:rPr>
        <w:t>the Centre for Social Conflict and Cohesion Studies - COES (ANID / FONDAP /15130009).</w:t>
      </w:r>
    </w:p>
    <w:sectPr w:rsidR="00870049" w:rsidRPr="00002B9B">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04AE" w14:textId="77777777" w:rsidR="00712AEE" w:rsidRDefault="00712AEE">
      <w:r>
        <w:separator/>
      </w:r>
    </w:p>
  </w:endnote>
  <w:endnote w:type="continuationSeparator" w:id="0">
    <w:p w14:paraId="77E63BA1" w14:textId="77777777" w:rsidR="00712AEE" w:rsidRDefault="00712AEE">
      <w:r>
        <w:continuationSeparator/>
      </w:r>
    </w:p>
  </w:endnote>
  <w:endnote w:id="1">
    <w:p w14:paraId="0CD9807B" w14:textId="5BBA93E4" w:rsidR="00F8194A" w:rsidRPr="00F8194A" w:rsidRDefault="00F8194A" w:rsidP="006D4C71">
      <w:pPr>
        <w:pStyle w:val="NoSpacing"/>
        <w:jc w:val="both"/>
        <w:rPr>
          <w:sz w:val="20"/>
          <w:szCs w:val="20"/>
          <w:lang w:val="en-US" w:eastAsia="en-GB"/>
        </w:rPr>
      </w:pPr>
      <w:r w:rsidRPr="00F8194A">
        <w:rPr>
          <w:rStyle w:val="EndnoteReference"/>
          <w:sz w:val="20"/>
          <w:szCs w:val="20"/>
        </w:rPr>
        <w:endnoteRef/>
      </w:r>
      <w:r w:rsidRPr="00F8194A">
        <w:rPr>
          <w:sz w:val="20"/>
          <w:szCs w:val="20"/>
          <w:lang w:val="en-US"/>
        </w:rPr>
        <w:t xml:space="preserve"> Conte’s government passed emergency measures on 8 March 2020, extending the red zone mainly to the cities of </w:t>
      </w:r>
      <w:r w:rsidRPr="00F8194A">
        <w:rPr>
          <w:sz w:val="20"/>
          <w:szCs w:val="20"/>
          <w:shd w:val="clear" w:color="auto" w:fill="FFFFFF"/>
          <w:lang w:val="en-US" w:eastAsia="en-GB"/>
        </w:rPr>
        <w:t xml:space="preserve">Milan, Venice, Parma, Rimini and Padua </w:t>
      </w:r>
      <w:r w:rsidRPr="00F8194A">
        <w:rPr>
          <w:sz w:val="20"/>
          <w:szCs w:val="20"/>
          <w:lang w:val="en-US"/>
        </w:rPr>
        <w:t>and the surrounding areas, given the exponential impact of the COVID-19 pandemic on hospitals and health facilities.</w:t>
      </w:r>
    </w:p>
  </w:endnote>
  <w:endnote w:id="2">
    <w:p w14:paraId="0B239EA7" w14:textId="7EA448A0" w:rsidR="00F8194A" w:rsidRPr="00002B9B" w:rsidRDefault="00F8194A" w:rsidP="006D4C71">
      <w:pPr>
        <w:pStyle w:val="EndnoteText"/>
        <w:jc w:val="both"/>
        <w:rPr>
          <w:lang w:val="en-US"/>
        </w:rPr>
      </w:pPr>
      <w:r w:rsidRPr="00F8194A">
        <w:rPr>
          <w:rStyle w:val="EndnoteReference"/>
          <w:lang w:val="en-US"/>
        </w:rPr>
        <w:endnoteRef/>
      </w:r>
      <w:r w:rsidRPr="00F8194A">
        <w:rPr>
          <w:lang w:val="en-US"/>
        </w:rPr>
        <w:t xml:space="preserve"> For a literature review on the relationship between populism and crisis see Moffitt (2015).</w:t>
      </w:r>
    </w:p>
  </w:endnote>
  <w:endnote w:id="3">
    <w:p w14:paraId="73E1BB17" w14:textId="15EC540A" w:rsidR="00F8194A" w:rsidRPr="006D4C71" w:rsidRDefault="00F8194A" w:rsidP="006D4C71">
      <w:pPr>
        <w:pStyle w:val="EndnoteText"/>
        <w:jc w:val="both"/>
        <w:rPr>
          <w:sz w:val="22"/>
          <w:szCs w:val="22"/>
          <w:lang w:val="en-US"/>
        </w:rPr>
      </w:pPr>
      <w:r w:rsidRPr="00F8194A">
        <w:rPr>
          <w:rStyle w:val="EndnoteReference"/>
        </w:rPr>
        <w:endnoteRef/>
      </w:r>
      <w:r w:rsidRPr="00F8194A">
        <w:rPr>
          <w:lang w:val="en-US"/>
        </w:rPr>
        <w:t xml:space="preserve"> The left-wing Free and Equal (LeU) and the centrist Italia Viva (Iv) were also part of the cabinet.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7283" w14:textId="77777777" w:rsidR="00712AEE" w:rsidRDefault="00712AEE" w:rsidP="0069509E">
      <w:r>
        <w:separator/>
      </w:r>
    </w:p>
  </w:footnote>
  <w:footnote w:type="continuationSeparator" w:id="0">
    <w:p w14:paraId="3D4C945C" w14:textId="77777777" w:rsidR="00712AEE" w:rsidRDefault="00712AEE" w:rsidP="00695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9E"/>
    <w:rsid w:val="00000D56"/>
    <w:rsid w:val="00002B9B"/>
    <w:rsid w:val="00002F04"/>
    <w:rsid w:val="00004319"/>
    <w:rsid w:val="00005D3E"/>
    <w:rsid w:val="00006BF2"/>
    <w:rsid w:val="00007C29"/>
    <w:rsid w:val="00013A7A"/>
    <w:rsid w:val="00016D14"/>
    <w:rsid w:val="0002474D"/>
    <w:rsid w:val="000249E9"/>
    <w:rsid w:val="00025294"/>
    <w:rsid w:val="0002705E"/>
    <w:rsid w:val="0002773C"/>
    <w:rsid w:val="00027A92"/>
    <w:rsid w:val="00027ED3"/>
    <w:rsid w:val="00035969"/>
    <w:rsid w:val="00036F9E"/>
    <w:rsid w:val="00040D6D"/>
    <w:rsid w:val="00042EEB"/>
    <w:rsid w:val="0004587F"/>
    <w:rsid w:val="00045948"/>
    <w:rsid w:val="00046C99"/>
    <w:rsid w:val="000506C1"/>
    <w:rsid w:val="00053CAA"/>
    <w:rsid w:val="00054233"/>
    <w:rsid w:val="00054773"/>
    <w:rsid w:val="00054CA9"/>
    <w:rsid w:val="00062800"/>
    <w:rsid w:val="00062E5E"/>
    <w:rsid w:val="00067794"/>
    <w:rsid w:val="00071DD1"/>
    <w:rsid w:val="00076156"/>
    <w:rsid w:val="00077C4F"/>
    <w:rsid w:val="00077D94"/>
    <w:rsid w:val="00080B66"/>
    <w:rsid w:val="0008126F"/>
    <w:rsid w:val="00082CAE"/>
    <w:rsid w:val="000852E3"/>
    <w:rsid w:val="00092264"/>
    <w:rsid w:val="0009352F"/>
    <w:rsid w:val="000971C7"/>
    <w:rsid w:val="000A2345"/>
    <w:rsid w:val="000A2A70"/>
    <w:rsid w:val="000A3292"/>
    <w:rsid w:val="000B2CD8"/>
    <w:rsid w:val="000B3BA8"/>
    <w:rsid w:val="000B48B2"/>
    <w:rsid w:val="000B4A80"/>
    <w:rsid w:val="000B749F"/>
    <w:rsid w:val="000C08AC"/>
    <w:rsid w:val="000C155C"/>
    <w:rsid w:val="000C6FFD"/>
    <w:rsid w:val="000D0ECF"/>
    <w:rsid w:val="000D2DB5"/>
    <w:rsid w:val="000D4220"/>
    <w:rsid w:val="000D6FC6"/>
    <w:rsid w:val="000D7DFA"/>
    <w:rsid w:val="000E0225"/>
    <w:rsid w:val="000E2852"/>
    <w:rsid w:val="000E4702"/>
    <w:rsid w:val="000E66AC"/>
    <w:rsid w:val="000E7ED6"/>
    <w:rsid w:val="000F0B37"/>
    <w:rsid w:val="000F66C2"/>
    <w:rsid w:val="00103F11"/>
    <w:rsid w:val="00113251"/>
    <w:rsid w:val="001153D6"/>
    <w:rsid w:val="001166AD"/>
    <w:rsid w:val="00116DE4"/>
    <w:rsid w:val="001173BA"/>
    <w:rsid w:val="00121655"/>
    <w:rsid w:val="0012245A"/>
    <w:rsid w:val="00122B9D"/>
    <w:rsid w:val="001251B9"/>
    <w:rsid w:val="00130E55"/>
    <w:rsid w:val="00134877"/>
    <w:rsid w:val="00134CBC"/>
    <w:rsid w:val="00135C85"/>
    <w:rsid w:val="001376B1"/>
    <w:rsid w:val="00143FC5"/>
    <w:rsid w:val="001448BA"/>
    <w:rsid w:val="00144B4A"/>
    <w:rsid w:val="0014551C"/>
    <w:rsid w:val="00150BF2"/>
    <w:rsid w:val="00151F19"/>
    <w:rsid w:val="001533EC"/>
    <w:rsid w:val="00153A9F"/>
    <w:rsid w:val="00155011"/>
    <w:rsid w:val="0015508B"/>
    <w:rsid w:val="001569D8"/>
    <w:rsid w:val="001574FE"/>
    <w:rsid w:val="00161C90"/>
    <w:rsid w:val="001631DB"/>
    <w:rsid w:val="00163B1D"/>
    <w:rsid w:val="00166A51"/>
    <w:rsid w:val="0017101F"/>
    <w:rsid w:val="00181857"/>
    <w:rsid w:val="00192BA6"/>
    <w:rsid w:val="0019323B"/>
    <w:rsid w:val="00194428"/>
    <w:rsid w:val="00195B3C"/>
    <w:rsid w:val="00195CF9"/>
    <w:rsid w:val="00196C85"/>
    <w:rsid w:val="00196F46"/>
    <w:rsid w:val="001A0528"/>
    <w:rsid w:val="001A6771"/>
    <w:rsid w:val="001B1607"/>
    <w:rsid w:val="001B215E"/>
    <w:rsid w:val="001C5A55"/>
    <w:rsid w:val="001D03BB"/>
    <w:rsid w:val="001D2C1A"/>
    <w:rsid w:val="001D6357"/>
    <w:rsid w:val="001E19B9"/>
    <w:rsid w:val="001E5876"/>
    <w:rsid w:val="001E7EFB"/>
    <w:rsid w:val="001F0BDE"/>
    <w:rsid w:val="001F1D6E"/>
    <w:rsid w:val="001F309A"/>
    <w:rsid w:val="001F3539"/>
    <w:rsid w:val="001F37C5"/>
    <w:rsid w:val="001F5351"/>
    <w:rsid w:val="001F729D"/>
    <w:rsid w:val="002046FE"/>
    <w:rsid w:val="00207346"/>
    <w:rsid w:val="00216DDF"/>
    <w:rsid w:val="0022288F"/>
    <w:rsid w:val="002228FE"/>
    <w:rsid w:val="00226161"/>
    <w:rsid w:val="00227FD7"/>
    <w:rsid w:val="00236B6E"/>
    <w:rsid w:val="0023775D"/>
    <w:rsid w:val="00241C46"/>
    <w:rsid w:val="00244BE4"/>
    <w:rsid w:val="002507E1"/>
    <w:rsid w:val="00251157"/>
    <w:rsid w:val="00256B46"/>
    <w:rsid w:val="0025733A"/>
    <w:rsid w:val="00257727"/>
    <w:rsid w:val="00260C6B"/>
    <w:rsid w:val="00261F88"/>
    <w:rsid w:val="00266E00"/>
    <w:rsid w:val="00272ED4"/>
    <w:rsid w:val="002733BF"/>
    <w:rsid w:val="00273E7D"/>
    <w:rsid w:val="00283643"/>
    <w:rsid w:val="00285049"/>
    <w:rsid w:val="002854E1"/>
    <w:rsid w:val="00286B06"/>
    <w:rsid w:val="00287D7C"/>
    <w:rsid w:val="00292CBF"/>
    <w:rsid w:val="00294C18"/>
    <w:rsid w:val="00294C7C"/>
    <w:rsid w:val="0029642C"/>
    <w:rsid w:val="0029778D"/>
    <w:rsid w:val="002A0980"/>
    <w:rsid w:val="002A1374"/>
    <w:rsid w:val="002A6B8F"/>
    <w:rsid w:val="002A7247"/>
    <w:rsid w:val="002B43ED"/>
    <w:rsid w:val="002B49FB"/>
    <w:rsid w:val="002B5828"/>
    <w:rsid w:val="002C53D0"/>
    <w:rsid w:val="002C5614"/>
    <w:rsid w:val="002D1107"/>
    <w:rsid w:val="002D2AF3"/>
    <w:rsid w:val="002D632D"/>
    <w:rsid w:val="002D7CFE"/>
    <w:rsid w:val="002E112A"/>
    <w:rsid w:val="002E157D"/>
    <w:rsid w:val="002E2490"/>
    <w:rsid w:val="002E282C"/>
    <w:rsid w:val="002E350D"/>
    <w:rsid w:val="002E3C9E"/>
    <w:rsid w:val="002E3E85"/>
    <w:rsid w:val="002E5B23"/>
    <w:rsid w:val="002E6C47"/>
    <w:rsid w:val="002E738B"/>
    <w:rsid w:val="002F5B34"/>
    <w:rsid w:val="002F6EE9"/>
    <w:rsid w:val="00300B79"/>
    <w:rsid w:val="00304620"/>
    <w:rsid w:val="00305C80"/>
    <w:rsid w:val="0031475F"/>
    <w:rsid w:val="00314C5D"/>
    <w:rsid w:val="00315426"/>
    <w:rsid w:val="003156B0"/>
    <w:rsid w:val="00315BCC"/>
    <w:rsid w:val="00321019"/>
    <w:rsid w:val="00323F9C"/>
    <w:rsid w:val="00324899"/>
    <w:rsid w:val="003267A1"/>
    <w:rsid w:val="003270B8"/>
    <w:rsid w:val="0032763F"/>
    <w:rsid w:val="00335C25"/>
    <w:rsid w:val="003369F4"/>
    <w:rsid w:val="00340302"/>
    <w:rsid w:val="003453FA"/>
    <w:rsid w:val="0034611F"/>
    <w:rsid w:val="00350897"/>
    <w:rsid w:val="003528DB"/>
    <w:rsid w:val="00357CF0"/>
    <w:rsid w:val="003625F5"/>
    <w:rsid w:val="0036357F"/>
    <w:rsid w:val="00364A27"/>
    <w:rsid w:val="00365F57"/>
    <w:rsid w:val="003662C8"/>
    <w:rsid w:val="00367106"/>
    <w:rsid w:val="00372430"/>
    <w:rsid w:val="0037363A"/>
    <w:rsid w:val="00374367"/>
    <w:rsid w:val="00377316"/>
    <w:rsid w:val="00382400"/>
    <w:rsid w:val="00383753"/>
    <w:rsid w:val="00383EB4"/>
    <w:rsid w:val="00385CF3"/>
    <w:rsid w:val="00386CDA"/>
    <w:rsid w:val="003877DF"/>
    <w:rsid w:val="00394131"/>
    <w:rsid w:val="003A3058"/>
    <w:rsid w:val="003A5F87"/>
    <w:rsid w:val="003A64DC"/>
    <w:rsid w:val="003A70C2"/>
    <w:rsid w:val="003A79B6"/>
    <w:rsid w:val="003B1DDB"/>
    <w:rsid w:val="003B38A8"/>
    <w:rsid w:val="003B7C44"/>
    <w:rsid w:val="003C0440"/>
    <w:rsid w:val="003D6050"/>
    <w:rsid w:val="003D61C4"/>
    <w:rsid w:val="003E1D0B"/>
    <w:rsid w:val="003E3308"/>
    <w:rsid w:val="003E535D"/>
    <w:rsid w:val="003E69A6"/>
    <w:rsid w:val="003E6A1F"/>
    <w:rsid w:val="003F3199"/>
    <w:rsid w:val="0040187D"/>
    <w:rsid w:val="00401E13"/>
    <w:rsid w:val="00405570"/>
    <w:rsid w:val="004056B6"/>
    <w:rsid w:val="004106B6"/>
    <w:rsid w:val="004160EE"/>
    <w:rsid w:val="00417F7E"/>
    <w:rsid w:val="00421E29"/>
    <w:rsid w:val="00430202"/>
    <w:rsid w:val="004332C6"/>
    <w:rsid w:val="004335DF"/>
    <w:rsid w:val="004357F3"/>
    <w:rsid w:val="00435B60"/>
    <w:rsid w:val="00441058"/>
    <w:rsid w:val="00444C66"/>
    <w:rsid w:val="00452346"/>
    <w:rsid w:val="00453701"/>
    <w:rsid w:val="00453C3E"/>
    <w:rsid w:val="0045557C"/>
    <w:rsid w:val="004559DA"/>
    <w:rsid w:val="00460390"/>
    <w:rsid w:val="00462135"/>
    <w:rsid w:val="00465692"/>
    <w:rsid w:val="004666C4"/>
    <w:rsid w:val="00466BC7"/>
    <w:rsid w:val="004731F7"/>
    <w:rsid w:val="00474106"/>
    <w:rsid w:val="0047596C"/>
    <w:rsid w:val="0047711A"/>
    <w:rsid w:val="00480428"/>
    <w:rsid w:val="00481F88"/>
    <w:rsid w:val="00483EE8"/>
    <w:rsid w:val="00486D77"/>
    <w:rsid w:val="0049053D"/>
    <w:rsid w:val="00490E29"/>
    <w:rsid w:val="00491584"/>
    <w:rsid w:val="00494709"/>
    <w:rsid w:val="0049634E"/>
    <w:rsid w:val="0049637F"/>
    <w:rsid w:val="0049701B"/>
    <w:rsid w:val="004A02E8"/>
    <w:rsid w:val="004A0D94"/>
    <w:rsid w:val="004A0E11"/>
    <w:rsid w:val="004B0DF0"/>
    <w:rsid w:val="004B4618"/>
    <w:rsid w:val="004B48C3"/>
    <w:rsid w:val="004B6199"/>
    <w:rsid w:val="004B64BD"/>
    <w:rsid w:val="004B7FCC"/>
    <w:rsid w:val="004C3180"/>
    <w:rsid w:val="004C31C4"/>
    <w:rsid w:val="004C57BB"/>
    <w:rsid w:val="004C77B8"/>
    <w:rsid w:val="004D1CA8"/>
    <w:rsid w:val="004D35A3"/>
    <w:rsid w:val="004D47E0"/>
    <w:rsid w:val="004D5524"/>
    <w:rsid w:val="004D7D35"/>
    <w:rsid w:val="004E03BA"/>
    <w:rsid w:val="004E0EF7"/>
    <w:rsid w:val="004E4BFC"/>
    <w:rsid w:val="004E5B91"/>
    <w:rsid w:val="004E64ED"/>
    <w:rsid w:val="004E7A31"/>
    <w:rsid w:val="004F1C35"/>
    <w:rsid w:val="0050442B"/>
    <w:rsid w:val="00506B58"/>
    <w:rsid w:val="00507347"/>
    <w:rsid w:val="00512736"/>
    <w:rsid w:val="00513CC3"/>
    <w:rsid w:val="00515DA3"/>
    <w:rsid w:val="00517126"/>
    <w:rsid w:val="00517385"/>
    <w:rsid w:val="005234AF"/>
    <w:rsid w:val="005238F7"/>
    <w:rsid w:val="00524696"/>
    <w:rsid w:val="005251DF"/>
    <w:rsid w:val="00545350"/>
    <w:rsid w:val="00553574"/>
    <w:rsid w:val="005572B3"/>
    <w:rsid w:val="00561E87"/>
    <w:rsid w:val="00563A5C"/>
    <w:rsid w:val="00564FF0"/>
    <w:rsid w:val="00565E6D"/>
    <w:rsid w:val="00566D7A"/>
    <w:rsid w:val="0056736A"/>
    <w:rsid w:val="00570BA8"/>
    <w:rsid w:val="00570BEE"/>
    <w:rsid w:val="00573361"/>
    <w:rsid w:val="00575A46"/>
    <w:rsid w:val="0058493A"/>
    <w:rsid w:val="00585ADF"/>
    <w:rsid w:val="00586622"/>
    <w:rsid w:val="00592E29"/>
    <w:rsid w:val="00594F41"/>
    <w:rsid w:val="00596236"/>
    <w:rsid w:val="005A1511"/>
    <w:rsid w:val="005A2FF9"/>
    <w:rsid w:val="005A7A2C"/>
    <w:rsid w:val="005B171A"/>
    <w:rsid w:val="005B486B"/>
    <w:rsid w:val="005C284E"/>
    <w:rsid w:val="005C488E"/>
    <w:rsid w:val="005C4B53"/>
    <w:rsid w:val="005C67FC"/>
    <w:rsid w:val="005D56E3"/>
    <w:rsid w:val="005D72DC"/>
    <w:rsid w:val="005E0AC7"/>
    <w:rsid w:val="005E4E77"/>
    <w:rsid w:val="005E6CBA"/>
    <w:rsid w:val="005E7B29"/>
    <w:rsid w:val="005F05BF"/>
    <w:rsid w:val="005F2CF4"/>
    <w:rsid w:val="005F74AC"/>
    <w:rsid w:val="005F7B4A"/>
    <w:rsid w:val="005F7BB5"/>
    <w:rsid w:val="005F7FB3"/>
    <w:rsid w:val="00601CEF"/>
    <w:rsid w:val="00604C4C"/>
    <w:rsid w:val="00605545"/>
    <w:rsid w:val="00606434"/>
    <w:rsid w:val="00612481"/>
    <w:rsid w:val="006164C9"/>
    <w:rsid w:val="00617CD7"/>
    <w:rsid w:val="00620A19"/>
    <w:rsid w:val="006231A4"/>
    <w:rsid w:val="006241EC"/>
    <w:rsid w:val="006279A4"/>
    <w:rsid w:val="006300FE"/>
    <w:rsid w:val="0063016B"/>
    <w:rsid w:val="0063038C"/>
    <w:rsid w:val="00633BE0"/>
    <w:rsid w:val="00636920"/>
    <w:rsid w:val="006402C9"/>
    <w:rsid w:val="00644144"/>
    <w:rsid w:val="006441B5"/>
    <w:rsid w:val="00644F39"/>
    <w:rsid w:val="00661E1C"/>
    <w:rsid w:val="006621A9"/>
    <w:rsid w:val="0066220D"/>
    <w:rsid w:val="006635BF"/>
    <w:rsid w:val="00666281"/>
    <w:rsid w:val="006669B6"/>
    <w:rsid w:val="0067028D"/>
    <w:rsid w:val="00670C0C"/>
    <w:rsid w:val="006734F3"/>
    <w:rsid w:val="00675EB9"/>
    <w:rsid w:val="00680C30"/>
    <w:rsid w:val="00682932"/>
    <w:rsid w:val="00686815"/>
    <w:rsid w:val="00687187"/>
    <w:rsid w:val="00693F9A"/>
    <w:rsid w:val="0069509E"/>
    <w:rsid w:val="0069577C"/>
    <w:rsid w:val="006A3C0C"/>
    <w:rsid w:val="006A4C8A"/>
    <w:rsid w:val="006B0D57"/>
    <w:rsid w:val="006B347E"/>
    <w:rsid w:val="006B35BE"/>
    <w:rsid w:val="006B48C4"/>
    <w:rsid w:val="006C4411"/>
    <w:rsid w:val="006C49C9"/>
    <w:rsid w:val="006C4E47"/>
    <w:rsid w:val="006D1253"/>
    <w:rsid w:val="006D18B7"/>
    <w:rsid w:val="006D1BAA"/>
    <w:rsid w:val="006D4C71"/>
    <w:rsid w:val="006E04B3"/>
    <w:rsid w:val="006E131C"/>
    <w:rsid w:val="006F3113"/>
    <w:rsid w:val="006F37B0"/>
    <w:rsid w:val="006F3D66"/>
    <w:rsid w:val="006F3E9C"/>
    <w:rsid w:val="006F6CFE"/>
    <w:rsid w:val="006F701F"/>
    <w:rsid w:val="00700640"/>
    <w:rsid w:val="00702A74"/>
    <w:rsid w:val="007066A9"/>
    <w:rsid w:val="00712AEE"/>
    <w:rsid w:val="0071445D"/>
    <w:rsid w:val="00726E65"/>
    <w:rsid w:val="00730D8D"/>
    <w:rsid w:val="0073748A"/>
    <w:rsid w:val="0073783C"/>
    <w:rsid w:val="00737F71"/>
    <w:rsid w:val="00741D27"/>
    <w:rsid w:val="00741FA4"/>
    <w:rsid w:val="00750E10"/>
    <w:rsid w:val="00755F43"/>
    <w:rsid w:val="00756A46"/>
    <w:rsid w:val="00757ACB"/>
    <w:rsid w:val="0076416E"/>
    <w:rsid w:val="007647DD"/>
    <w:rsid w:val="00766765"/>
    <w:rsid w:val="007829EE"/>
    <w:rsid w:val="007842BE"/>
    <w:rsid w:val="00785F20"/>
    <w:rsid w:val="00786380"/>
    <w:rsid w:val="00794A7D"/>
    <w:rsid w:val="00794CE9"/>
    <w:rsid w:val="007A1C23"/>
    <w:rsid w:val="007A5264"/>
    <w:rsid w:val="007A5BAD"/>
    <w:rsid w:val="007B0039"/>
    <w:rsid w:val="007B1AB2"/>
    <w:rsid w:val="007B25EE"/>
    <w:rsid w:val="007B3FB5"/>
    <w:rsid w:val="007C1AE4"/>
    <w:rsid w:val="007C7884"/>
    <w:rsid w:val="007D4790"/>
    <w:rsid w:val="007D5359"/>
    <w:rsid w:val="007D6CCC"/>
    <w:rsid w:val="007D70C0"/>
    <w:rsid w:val="007E2A32"/>
    <w:rsid w:val="007E6BBD"/>
    <w:rsid w:val="007E78AE"/>
    <w:rsid w:val="007F00C9"/>
    <w:rsid w:val="007F3996"/>
    <w:rsid w:val="007F4C7C"/>
    <w:rsid w:val="007F6EEA"/>
    <w:rsid w:val="007F738C"/>
    <w:rsid w:val="00811787"/>
    <w:rsid w:val="00814563"/>
    <w:rsid w:val="00815192"/>
    <w:rsid w:val="00817C21"/>
    <w:rsid w:val="00823B93"/>
    <w:rsid w:val="008352F4"/>
    <w:rsid w:val="00836A66"/>
    <w:rsid w:val="008407C9"/>
    <w:rsid w:val="008421D6"/>
    <w:rsid w:val="008431DD"/>
    <w:rsid w:val="00845B89"/>
    <w:rsid w:val="0084675E"/>
    <w:rsid w:val="0085382C"/>
    <w:rsid w:val="00853C3E"/>
    <w:rsid w:val="00854204"/>
    <w:rsid w:val="00861C43"/>
    <w:rsid w:val="008622D0"/>
    <w:rsid w:val="00863768"/>
    <w:rsid w:val="00863CDB"/>
    <w:rsid w:val="00866245"/>
    <w:rsid w:val="008679DE"/>
    <w:rsid w:val="00870049"/>
    <w:rsid w:val="00875324"/>
    <w:rsid w:val="00881AFF"/>
    <w:rsid w:val="00881E97"/>
    <w:rsid w:val="008858CC"/>
    <w:rsid w:val="00885A23"/>
    <w:rsid w:val="0088625B"/>
    <w:rsid w:val="0088665B"/>
    <w:rsid w:val="008873F9"/>
    <w:rsid w:val="00890E81"/>
    <w:rsid w:val="00890ED9"/>
    <w:rsid w:val="00894463"/>
    <w:rsid w:val="00894477"/>
    <w:rsid w:val="00895DE5"/>
    <w:rsid w:val="0089790A"/>
    <w:rsid w:val="008A39AA"/>
    <w:rsid w:val="008B021F"/>
    <w:rsid w:val="008B1F87"/>
    <w:rsid w:val="008B3960"/>
    <w:rsid w:val="008B4107"/>
    <w:rsid w:val="008B7022"/>
    <w:rsid w:val="008C28E1"/>
    <w:rsid w:val="008D2A7F"/>
    <w:rsid w:val="008D3D37"/>
    <w:rsid w:val="008D581D"/>
    <w:rsid w:val="008D61E4"/>
    <w:rsid w:val="008D65FF"/>
    <w:rsid w:val="008E4C9B"/>
    <w:rsid w:val="008E7FB6"/>
    <w:rsid w:val="008F103B"/>
    <w:rsid w:val="008F4948"/>
    <w:rsid w:val="0090163F"/>
    <w:rsid w:val="009030FA"/>
    <w:rsid w:val="00904B90"/>
    <w:rsid w:val="00905291"/>
    <w:rsid w:val="009077F3"/>
    <w:rsid w:val="00911410"/>
    <w:rsid w:val="009127D9"/>
    <w:rsid w:val="0091334D"/>
    <w:rsid w:val="00914A14"/>
    <w:rsid w:val="00916A26"/>
    <w:rsid w:val="00921417"/>
    <w:rsid w:val="009241B7"/>
    <w:rsid w:val="00925E49"/>
    <w:rsid w:val="00932EB2"/>
    <w:rsid w:val="009356CF"/>
    <w:rsid w:val="009378A6"/>
    <w:rsid w:val="00940BAF"/>
    <w:rsid w:val="00942ADA"/>
    <w:rsid w:val="00942BE0"/>
    <w:rsid w:val="00945699"/>
    <w:rsid w:val="0094588D"/>
    <w:rsid w:val="00946507"/>
    <w:rsid w:val="009471F9"/>
    <w:rsid w:val="00947E84"/>
    <w:rsid w:val="00950872"/>
    <w:rsid w:val="00952AD4"/>
    <w:rsid w:val="00954DF7"/>
    <w:rsid w:val="009576AA"/>
    <w:rsid w:val="00960506"/>
    <w:rsid w:val="009631F9"/>
    <w:rsid w:val="00963F82"/>
    <w:rsid w:val="0096725F"/>
    <w:rsid w:val="00972E8E"/>
    <w:rsid w:val="009750E4"/>
    <w:rsid w:val="0097581C"/>
    <w:rsid w:val="00975F33"/>
    <w:rsid w:val="00977151"/>
    <w:rsid w:val="009804B0"/>
    <w:rsid w:val="00981E6A"/>
    <w:rsid w:val="0098394C"/>
    <w:rsid w:val="00984B3C"/>
    <w:rsid w:val="00986653"/>
    <w:rsid w:val="0098752D"/>
    <w:rsid w:val="00990423"/>
    <w:rsid w:val="00995BA3"/>
    <w:rsid w:val="009A09FC"/>
    <w:rsid w:val="009A6F0F"/>
    <w:rsid w:val="009A70AF"/>
    <w:rsid w:val="009A7ADE"/>
    <w:rsid w:val="009B09BE"/>
    <w:rsid w:val="009C335F"/>
    <w:rsid w:val="009C7933"/>
    <w:rsid w:val="009D352D"/>
    <w:rsid w:val="009D58C9"/>
    <w:rsid w:val="009D5E6A"/>
    <w:rsid w:val="009E10C5"/>
    <w:rsid w:val="009E1B44"/>
    <w:rsid w:val="009E7CE8"/>
    <w:rsid w:val="009F06FF"/>
    <w:rsid w:val="009F360C"/>
    <w:rsid w:val="009F4A1A"/>
    <w:rsid w:val="00A02005"/>
    <w:rsid w:val="00A11DBF"/>
    <w:rsid w:val="00A200DB"/>
    <w:rsid w:val="00A206E4"/>
    <w:rsid w:val="00A26A6F"/>
    <w:rsid w:val="00A342C2"/>
    <w:rsid w:val="00A35BC5"/>
    <w:rsid w:val="00A35C98"/>
    <w:rsid w:val="00A41DB2"/>
    <w:rsid w:val="00A42C3D"/>
    <w:rsid w:val="00A4367F"/>
    <w:rsid w:val="00A44E9C"/>
    <w:rsid w:val="00A52A6C"/>
    <w:rsid w:val="00A56374"/>
    <w:rsid w:val="00A61EED"/>
    <w:rsid w:val="00A71EF3"/>
    <w:rsid w:val="00A753C2"/>
    <w:rsid w:val="00A761E7"/>
    <w:rsid w:val="00A808CC"/>
    <w:rsid w:val="00A83135"/>
    <w:rsid w:val="00A8654B"/>
    <w:rsid w:val="00A870BF"/>
    <w:rsid w:val="00A91FAE"/>
    <w:rsid w:val="00A93636"/>
    <w:rsid w:val="00A95BC7"/>
    <w:rsid w:val="00A97401"/>
    <w:rsid w:val="00A97D09"/>
    <w:rsid w:val="00AA08CE"/>
    <w:rsid w:val="00AA1645"/>
    <w:rsid w:val="00AA2234"/>
    <w:rsid w:val="00AB045C"/>
    <w:rsid w:val="00AB2B42"/>
    <w:rsid w:val="00AB6509"/>
    <w:rsid w:val="00AC2914"/>
    <w:rsid w:val="00AC309E"/>
    <w:rsid w:val="00AC4C3D"/>
    <w:rsid w:val="00AC5FE8"/>
    <w:rsid w:val="00AC6852"/>
    <w:rsid w:val="00AD076C"/>
    <w:rsid w:val="00AD081B"/>
    <w:rsid w:val="00AD4D52"/>
    <w:rsid w:val="00AD7D23"/>
    <w:rsid w:val="00AE0EB9"/>
    <w:rsid w:val="00AE232D"/>
    <w:rsid w:val="00AE2FC2"/>
    <w:rsid w:val="00AE566F"/>
    <w:rsid w:val="00AF62CD"/>
    <w:rsid w:val="00AF6A35"/>
    <w:rsid w:val="00B002D1"/>
    <w:rsid w:val="00B009D9"/>
    <w:rsid w:val="00B02204"/>
    <w:rsid w:val="00B04A23"/>
    <w:rsid w:val="00B064D7"/>
    <w:rsid w:val="00B10016"/>
    <w:rsid w:val="00B157FB"/>
    <w:rsid w:val="00B15996"/>
    <w:rsid w:val="00B16E6B"/>
    <w:rsid w:val="00B208BF"/>
    <w:rsid w:val="00B2159E"/>
    <w:rsid w:val="00B264BB"/>
    <w:rsid w:val="00B3430F"/>
    <w:rsid w:val="00B348B2"/>
    <w:rsid w:val="00B353EC"/>
    <w:rsid w:val="00B35966"/>
    <w:rsid w:val="00B379B4"/>
    <w:rsid w:val="00B40CEC"/>
    <w:rsid w:val="00B41AC0"/>
    <w:rsid w:val="00B45167"/>
    <w:rsid w:val="00B51CBA"/>
    <w:rsid w:val="00B52BDD"/>
    <w:rsid w:val="00B53783"/>
    <w:rsid w:val="00B53FE4"/>
    <w:rsid w:val="00B55EEA"/>
    <w:rsid w:val="00B57D71"/>
    <w:rsid w:val="00B601C0"/>
    <w:rsid w:val="00B60D8D"/>
    <w:rsid w:val="00B6137B"/>
    <w:rsid w:val="00B616ED"/>
    <w:rsid w:val="00B65AF1"/>
    <w:rsid w:val="00B66143"/>
    <w:rsid w:val="00B665D2"/>
    <w:rsid w:val="00B727F3"/>
    <w:rsid w:val="00B728F8"/>
    <w:rsid w:val="00B736A4"/>
    <w:rsid w:val="00B773FF"/>
    <w:rsid w:val="00B775BB"/>
    <w:rsid w:val="00B77BE9"/>
    <w:rsid w:val="00B80F74"/>
    <w:rsid w:val="00B83EFC"/>
    <w:rsid w:val="00B84402"/>
    <w:rsid w:val="00B8550E"/>
    <w:rsid w:val="00BA202D"/>
    <w:rsid w:val="00BA595E"/>
    <w:rsid w:val="00BA5F61"/>
    <w:rsid w:val="00BA6DBB"/>
    <w:rsid w:val="00BA7D71"/>
    <w:rsid w:val="00BB3BDD"/>
    <w:rsid w:val="00BB47A1"/>
    <w:rsid w:val="00BB59F2"/>
    <w:rsid w:val="00BB6593"/>
    <w:rsid w:val="00BB747E"/>
    <w:rsid w:val="00BB7B3E"/>
    <w:rsid w:val="00BD08EB"/>
    <w:rsid w:val="00BD1709"/>
    <w:rsid w:val="00BD25FE"/>
    <w:rsid w:val="00BD6E68"/>
    <w:rsid w:val="00BE091E"/>
    <w:rsid w:val="00BE1EE4"/>
    <w:rsid w:val="00BE4096"/>
    <w:rsid w:val="00BE5A6A"/>
    <w:rsid w:val="00BF2874"/>
    <w:rsid w:val="00BF4E2B"/>
    <w:rsid w:val="00BF5F17"/>
    <w:rsid w:val="00C03979"/>
    <w:rsid w:val="00C04095"/>
    <w:rsid w:val="00C04D12"/>
    <w:rsid w:val="00C05D28"/>
    <w:rsid w:val="00C06420"/>
    <w:rsid w:val="00C077E5"/>
    <w:rsid w:val="00C10613"/>
    <w:rsid w:val="00C14796"/>
    <w:rsid w:val="00C1550A"/>
    <w:rsid w:val="00C169DE"/>
    <w:rsid w:val="00C20D9F"/>
    <w:rsid w:val="00C21684"/>
    <w:rsid w:val="00C21A7D"/>
    <w:rsid w:val="00C23750"/>
    <w:rsid w:val="00C24C43"/>
    <w:rsid w:val="00C24FCA"/>
    <w:rsid w:val="00C32854"/>
    <w:rsid w:val="00C34744"/>
    <w:rsid w:val="00C34A03"/>
    <w:rsid w:val="00C40D2D"/>
    <w:rsid w:val="00C41C77"/>
    <w:rsid w:val="00C42350"/>
    <w:rsid w:val="00C43273"/>
    <w:rsid w:val="00C443E1"/>
    <w:rsid w:val="00C44FBD"/>
    <w:rsid w:val="00C46D21"/>
    <w:rsid w:val="00C54A3E"/>
    <w:rsid w:val="00C61E5E"/>
    <w:rsid w:val="00C633F3"/>
    <w:rsid w:val="00C64F74"/>
    <w:rsid w:val="00C673A5"/>
    <w:rsid w:val="00C71F8C"/>
    <w:rsid w:val="00C73111"/>
    <w:rsid w:val="00C74B3F"/>
    <w:rsid w:val="00C762F6"/>
    <w:rsid w:val="00C76C75"/>
    <w:rsid w:val="00C831F8"/>
    <w:rsid w:val="00C838C5"/>
    <w:rsid w:val="00C974FC"/>
    <w:rsid w:val="00CA458B"/>
    <w:rsid w:val="00CA4E02"/>
    <w:rsid w:val="00CA5A42"/>
    <w:rsid w:val="00CA5E97"/>
    <w:rsid w:val="00CA6781"/>
    <w:rsid w:val="00CB0C09"/>
    <w:rsid w:val="00CB1297"/>
    <w:rsid w:val="00CB186B"/>
    <w:rsid w:val="00CB6D0A"/>
    <w:rsid w:val="00CB7CC4"/>
    <w:rsid w:val="00CC1185"/>
    <w:rsid w:val="00CC273D"/>
    <w:rsid w:val="00CC5E80"/>
    <w:rsid w:val="00CD2BC8"/>
    <w:rsid w:val="00CD3DB5"/>
    <w:rsid w:val="00CD63D2"/>
    <w:rsid w:val="00CE30F9"/>
    <w:rsid w:val="00CE6C38"/>
    <w:rsid w:val="00CE6D4D"/>
    <w:rsid w:val="00CF2D12"/>
    <w:rsid w:val="00D02AB9"/>
    <w:rsid w:val="00D02BDF"/>
    <w:rsid w:val="00D04237"/>
    <w:rsid w:val="00D0447D"/>
    <w:rsid w:val="00D05AA6"/>
    <w:rsid w:val="00D06399"/>
    <w:rsid w:val="00D06C9E"/>
    <w:rsid w:val="00D10CEE"/>
    <w:rsid w:val="00D16A44"/>
    <w:rsid w:val="00D212C3"/>
    <w:rsid w:val="00D2136C"/>
    <w:rsid w:val="00D24DE0"/>
    <w:rsid w:val="00D26756"/>
    <w:rsid w:val="00D30CF9"/>
    <w:rsid w:val="00D35A37"/>
    <w:rsid w:val="00D35CC1"/>
    <w:rsid w:val="00D367AD"/>
    <w:rsid w:val="00D408F8"/>
    <w:rsid w:val="00D40D02"/>
    <w:rsid w:val="00D41D09"/>
    <w:rsid w:val="00D464F4"/>
    <w:rsid w:val="00D52534"/>
    <w:rsid w:val="00D539BD"/>
    <w:rsid w:val="00D54F31"/>
    <w:rsid w:val="00D56431"/>
    <w:rsid w:val="00D571A4"/>
    <w:rsid w:val="00D600A9"/>
    <w:rsid w:val="00D6418D"/>
    <w:rsid w:val="00D67B08"/>
    <w:rsid w:val="00D71000"/>
    <w:rsid w:val="00D714A1"/>
    <w:rsid w:val="00D76A6D"/>
    <w:rsid w:val="00D81A32"/>
    <w:rsid w:val="00D8231C"/>
    <w:rsid w:val="00D86251"/>
    <w:rsid w:val="00D905DC"/>
    <w:rsid w:val="00D94B31"/>
    <w:rsid w:val="00D95A56"/>
    <w:rsid w:val="00DA0AE4"/>
    <w:rsid w:val="00DA26AE"/>
    <w:rsid w:val="00DA32B5"/>
    <w:rsid w:val="00DA47F1"/>
    <w:rsid w:val="00DB3B0B"/>
    <w:rsid w:val="00DB45B3"/>
    <w:rsid w:val="00DB7BEA"/>
    <w:rsid w:val="00DC54E8"/>
    <w:rsid w:val="00DC7AB9"/>
    <w:rsid w:val="00DC7AFD"/>
    <w:rsid w:val="00DD07C9"/>
    <w:rsid w:val="00DD0A85"/>
    <w:rsid w:val="00DD69FB"/>
    <w:rsid w:val="00DE1708"/>
    <w:rsid w:val="00DE30DB"/>
    <w:rsid w:val="00DE4932"/>
    <w:rsid w:val="00DF064A"/>
    <w:rsid w:val="00DF49AB"/>
    <w:rsid w:val="00DF5074"/>
    <w:rsid w:val="00DF548B"/>
    <w:rsid w:val="00E001B4"/>
    <w:rsid w:val="00E002B9"/>
    <w:rsid w:val="00E10A59"/>
    <w:rsid w:val="00E11868"/>
    <w:rsid w:val="00E118B4"/>
    <w:rsid w:val="00E1619A"/>
    <w:rsid w:val="00E21922"/>
    <w:rsid w:val="00E31680"/>
    <w:rsid w:val="00E327C1"/>
    <w:rsid w:val="00E37B3A"/>
    <w:rsid w:val="00E41FE4"/>
    <w:rsid w:val="00E441C6"/>
    <w:rsid w:val="00E47E14"/>
    <w:rsid w:val="00E53CC1"/>
    <w:rsid w:val="00E70A74"/>
    <w:rsid w:val="00E72035"/>
    <w:rsid w:val="00E722AD"/>
    <w:rsid w:val="00E72961"/>
    <w:rsid w:val="00E72D29"/>
    <w:rsid w:val="00E76416"/>
    <w:rsid w:val="00E77028"/>
    <w:rsid w:val="00E7748B"/>
    <w:rsid w:val="00E77F89"/>
    <w:rsid w:val="00E81A9D"/>
    <w:rsid w:val="00E9558F"/>
    <w:rsid w:val="00EA1C0B"/>
    <w:rsid w:val="00EA670D"/>
    <w:rsid w:val="00EB06CF"/>
    <w:rsid w:val="00EB1B73"/>
    <w:rsid w:val="00EB1DB3"/>
    <w:rsid w:val="00EB3C63"/>
    <w:rsid w:val="00EB4D46"/>
    <w:rsid w:val="00EC5DCC"/>
    <w:rsid w:val="00EC7819"/>
    <w:rsid w:val="00ED15C7"/>
    <w:rsid w:val="00ED4F46"/>
    <w:rsid w:val="00ED5206"/>
    <w:rsid w:val="00ED66E7"/>
    <w:rsid w:val="00EF07F5"/>
    <w:rsid w:val="00EF402D"/>
    <w:rsid w:val="00EF51BB"/>
    <w:rsid w:val="00F00A52"/>
    <w:rsid w:val="00F00D1C"/>
    <w:rsid w:val="00F06D72"/>
    <w:rsid w:val="00F13AFC"/>
    <w:rsid w:val="00F13D49"/>
    <w:rsid w:val="00F14568"/>
    <w:rsid w:val="00F1472C"/>
    <w:rsid w:val="00F14B91"/>
    <w:rsid w:val="00F16148"/>
    <w:rsid w:val="00F171A6"/>
    <w:rsid w:val="00F1744E"/>
    <w:rsid w:val="00F22F73"/>
    <w:rsid w:val="00F2576C"/>
    <w:rsid w:val="00F315CE"/>
    <w:rsid w:val="00F32717"/>
    <w:rsid w:val="00F3449E"/>
    <w:rsid w:val="00F4267D"/>
    <w:rsid w:val="00F53607"/>
    <w:rsid w:val="00F5728F"/>
    <w:rsid w:val="00F66954"/>
    <w:rsid w:val="00F66D55"/>
    <w:rsid w:val="00F710EB"/>
    <w:rsid w:val="00F714F9"/>
    <w:rsid w:val="00F725DB"/>
    <w:rsid w:val="00F73FCB"/>
    <w:rsid w:val="00F754C8"/>
    <w:rsid w:val="00F8194A"/>
    <w:rsid w:val="00F82749"/>
    <w:rsid w:val="00F834C8"/>
    <w:rsid w:val="00F85AE5"/>
    <w:rsid w:val="00F9258A"/>
    <w:rsid w:val="00F94AA6"/>
    <w:rsid w:val="00F963B5"/>
    <w:rsid w:val="00FA1050"/>
    <w:rsid w:val="00FA2974"/>
    <w:rsid w:val="00FA39A9"/>
    <w:rsid w:val="00FA48A7"/>
    <w:rsid w:val="00FA4BB8"/>
    <w:rsid w:val="00FA60F4"/>
    <w:rsid w:val="00FB0EA5"/>
    <w:rsid w:val="00FB21D5"/>
    <w:rsid w:val="00FB65DE"/>
    <w:rsid w:val="00FC38BF"/>
    <w:rsid w:val="00FC4B23"/>
    <w:rsid w:val="00FD27F7"/>
    <w:rsid w:val="00FD631D"/>
    <w:rsid w:val="00FD7435"/>
    <w:rsid w:val="00FD757B"/>
    <w:rsid w:val="00FE05EC"/>
    <w:rsid w:val="00FE4718"/>
    <w:rsid w:val="00FE50E4"/>
    <w:rsid w:val="00FE7092"/>
    <w:rsid w:val="00FF40B3"/>
    <w:rsid w:val="00FF681E"/>
    <w:rsid w:val="00FF7D90"/>
    <w:rsid w:val="2A4358D4"/>
    <w:rsid w:val="43D9BC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A4FF"/>
  <w15:chartTrackingRefBased/>
  <w15:docId w15:val="{EAE550D6-B361-40D2-B6BB-5BC87135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dNote,Footnote,Footnote Text Char,Footnote Text Char1 Char,Footnote Text Char1 Char Char,Footnote ak,Footnotes,Fußnote,Reference,Schriftart: 10 pt,Schriftart: 8 pt,Schriftart: 9 pt,WB-Fußnotentext,f,fn,ft"/>
    <w:basedOn w:val="Normal"/>
    <w:link w:val="FootnoteTextChar1"/>
    <w:uiPriority w:val="99"/>
    <w:unhideWhenUsed/>
    <w:qFormat/>
    <w:rsid w:val="0069509E"/>
    <w:rPr>
      <w:rFonts w:asciiTheme="minorHAnsi" w:eastAsiaTheme="minorHAnsi" w:hAnsiTheme="minorHAnsi" w:cstheme="minorBidi"/>
      <w:sz w:val="20"/>
      <w:szCs w:val="20"/>
    </w:rPr>
  </w:style>
  <w:style w:type="character" w:customStyle="1" w:styleId="FootnoteTextChar1">
    <w:name w:val="Footnote Text Char1"/>
    <w:aliases w:val="FoodNote Char,Footnote Char,Footnote Text Char Char,Footnote Text Char1 Char Char1,Footnote Text Char1 Char Char Char,Footnote ak Char,Footnotes Char,Fußnote Char,Reference Char,Schriftart: 10 pt Char,Schriftart: 8 pt Char,f Char"/>
    <w:basedOn w:val="DefaultParagraphFont"/>
    <w:link w:val="FootnoteText"/>
    <w:rsid w:val="0069509E"/>
    <w:rPr>
      <w:sz w:val="20"/>
      <w:szCs w:val="20"/>
    </w:rPr>
  </w:style>
  <w:style w:type="character" w:styleId="FootnoteReference">
    <w:name w:val="footnote reference"/>
    <w:aliases w:val="EN Footnote Reference,EN Footnote text,Exposant 3 Poin,Exposant 3 Point,Footnote Reference_LVL6,Footnote Reference_LVL61,Footnote number,Footnote reference number,Footnote symbol,Ref,SUPERS,Times 10 Point,de nota al pie,f1,note TESI"/>
    <w:basedOn w:val="DefaultParagraphFont"/>
    <w:uiPriority w:val="99"/>
    <w:unhideWhenUsed/>
    <w:qFormat/>
    <w:rsid w:val="0069509E"/>
    <w:rPr>
      <w:vertAlign w:val="superscript"/>
    </w:rPr>
  </w:style>
  <w:style w:type="paragraph" w:customStyle="1" w:styleId="CorpoA">
    <w:name w:val="Corpo A"/>
    <w:rsid w:val="00134877"/>
    <w:pPr>
      <w:pBdr>
        <w:top w:val="nil"/>
        <w:left w:val="nil"/>
        <w:bottom w:val="nil"/>
        <w:right w:val="nil"/>
      </w:pBdr>
      <w:spacing w:after="200" w:line="276" w:lineRule="auto"/>
    </w:pPr>
    <w:rPr>
      <w:rFonts w:ascii="Calibri" w:eastAsia="Times New Roman" w:hAnsi="Arial Unicode MS" w:cs="Arial Unicode MS"/>
      <w:color w:val="000000"/>
      <w:u w:color="000000"/>
      <w:lang w:val="pt-PT" w:eastAsia="en-GB"/>
    </w:rPr>
  </w:style>
  <w:style w:type="table" w:styleId="TableGrid">
    <w:name w:val="Table Grid"/>
    <w:basedOn w:val="TableNormal"/>
    <w:uiPriority w:val="39"/>
    <w:qFormat/>
    <w:rsid w:val="0013487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C7C"/>
    <w:rPr>
      <w:color w:val="0563C1" w:themeColor="hyperlink"/>
      <w:u w:val="single"/>
    </w:rPr>
  </w:style>
  <w:style w:type="character" w:customStyle="1" w:styleId="UnresolvedMention1">
    <w:name w:val="Unresolved Mention1"/>
    <w:basedOn w:val="DefaultParagraphFont"/>
    <w:uiPriority w:val="99"/>
    <w:semiHidden/>
    <w:unhideWhenUsed/>
    <w:rsid w:val="007F4C7C"/>
    <w:rPr>
      <w:color w:val="605E5C"/>
      <w:shd w:val="clear" w:color="auto" w:fill="E1DFDD"/>
    </w:rPr>
  </w:style>
  <w:style w:type="character" w:styleId="CommentReference">
    <w:name w:val="annotation reference"/>
    <w:basedOn w:val="DefaultParagraphFont"/>
    <w:uiPriority w:val="99"/>
    <w:semiHidden/>
    <w:unhideWhenUsed/>
    <w:rsid w:val="006A4C8A"/>
    <w:rPr>
      <w:sz w:val="16"/>
      <w:szCs w:val="16"/>
    </w:rPr>
  </w:style>
  <w:style w:type="paragraph" w:styleId="CommentText">
    <w:name w:val="annotation text"/>
    <w:basedOn w:val="Normal"/>
    <w:link w:val="CommentTextChar"/>
    <w:uiPriority w:val="99"/>
    <w:semiHidden/>
    <w:unhideWhenUsed/>
    <w:rsid w:val="006A4C8A"/>
    <w:rPr>
      <w:sz w:val="20"/>
      <w:szCs w:val="20"/>
    </w:rPr>
  </w:style>
  <w:style w:type="character" w:customStyle="1" w:styleId="CommentTextChar">
    <w:name w:val="Comment Text Char"/>
    <w:basedOn w:val="DefaultParagraphFont"/>
    <w:link w:val="CommentText"/>
    <w:uiPriority w:val="99"/>
    <w:semiHidden/>
    <w:rsid w:val="006A4C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C8A"/>
    <w:rPr>
      <w:b/>
      <w:bCs/>
    </w:rPr>
  </w:style>
  <w:style w:type="character" w:customStyle="1" w:styleId="CommentSubjectChar">
    <w:name w:val="Comment Subject Char"/>
    <w:basedOn w:val="CommentTextChar"/>
    <w:link w:val="CommentSubject"/>
    <w:uiPriority w:val="99"/>
    <w:semiHidden/>
    <w:rsid w:val="006A4C8A"/>
    <w:rPr>
      <w:rFonts w:ascii="Times New Roman" w:eastAsia="Times New Roman" w:hAnsi="Times New Roman" w:cs="Times New Roman"/>
      <w:b/>
      <w:bCs/>
      <w:sz w:val="20"/>
      <w:szCs w:val="20"/>
    </w:rPr>
  </w:style>
  <w:style w:type="character" w:customStyle="1" w:styleId="gmail-apple-converted-space">
    <w:name w:val="gmail-apple-converted-space"/>
    <w:basedOn w:val="DefaultParagraphFont"/>
    <w:rsid w:val="0049634E"/>
  </w:style>
  <w:style w:type="paragraph" w:styleId="NoSpacing">
    <w:name w:val="No Spacing"/>
    <w:uiPriority w:val="1"/>
    <w:qFormat/>
    <w:rsid w:val="0049634E"/>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4B4A"/>
  </w:style>
  <w:style w:type="paragraph" w:styleId="NormalWeb">
    <w:name w:val="Normal (Web)"/>
    <w:basedOn w:val="Normal"/>
    <w:uiPriority w:val="99"/>
    <w:unhideWhenUsed/>
    <w:rsid w:val="00144B4A"/>
    <w:pPr>
      <w:spacing w:before="100" w:beforeAutospacing="1" w:after="100" w:afterAutospacing="1"/>
    </w:pPr>
    <w:rPr>
      <w:lang w:eastAsia="en-GB"/>
    </w:rPr>
  </w:style>
  <w:style w:type="paragraph" w:styleId="Revision">
    <w:name w:val="Revision"/>
    <w:hidden/>
    <w:uiPriority w:val="99"/>
    <w:semiHidden/>
    <w:rsid w:val="00794A7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rsid w:val="00573361"/>
    <w:rPr>
      <w:color w:val="605E5C"/>
      <w:shd w:val="clear" w:color="auto" w:fill="E1DFDD"/>
    </w:rPr>
  </w:style>
  <w:style w:type="paragraph" w:styleId="BalloonText">
    <w:name w:val="Balloon Text"/>
    <w:basedOn w:val="Normal"/>
    <w:link w:val="BalloonTextChar"/>
    <w:uiPriority w:val="99"/>
    <w:semiHidden/>
    <w:unhideWhenUsed/>
    <w:rsid w:val="005C2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84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55F43"/>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EndnoteText">
    <w:name w:val="endnote text"/>
    <w:basedOn w:val="Normal"/>
    <w:link w:val="EndnoteTextChar"/>
    <w:uiPriority w:val="99"/>
    <w:semiHidden/>
    <w:unhideWhenUsed/>
    <w:rsid w:val="00F8194A"/>
    <w:rPr>
      <w:sz w:val="20"/>
      <w:szCs w:val="20"/>
    </w:rPr>
  </w:style>
  <w:style w:type="character" w:customStyle="1" w:styleId="EndnoteTextChar">
    <w:name w:val="Endnote Text Char"/>
    <w:basedOn w:val="DefaultParagraphFont"/>
    <w:link w:val="EndnoteText"/>
    <w:uiPriority w:val="99"/>
    <w:semiHidden/>
    <w:rsid w:val="00F8194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81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2008">
      <w:bodyDiv w:val="1"/>
      <w:marLeft w:val="0"/>
      <w:marRight w:val="0"/>
      <w:marTop w:val="0"/>
      <w:marBottom w:val="0"/>
      <w:divBdr>
        <w:top w:val="none" w:sz="0" w:space="0" w:color="auto"/>
        <w:left w:val="none" w:sz="0" w:space="0" w:color="auto"/>
        <w:bottom w:val="none" w:sz="0" w:space="0" w:color="auto"/>
        <w:right w:val="none" w:sz="0" w:space="0" w:color="auto"/>
      </w:divBdr>
    </w:div>
    <w:div w:id="158545112">
      <w:bodyDiv w:val="1"/>
      <w:marLeft w:val="0"/>
      <w:marRight w:val="0"/>
      <w:marTop w:val="0"/>
      <w:marBottom w:val="0"/>
      <w:divBdr>
        <w:top w:val="none" w:sz="0" w:space="0" w:color="auto"/>
        <w:left w:val="none" w:sz="0" w:space="0" w:color="auto"/>
        <w:bottom w:val="none" w:sz="0" w:space="0" w:color="auto"/>
        <w:right w:val="none" w:sz="0" w:space="0" w:color="auto"/>
      </w:divBdr>
    </w:div>
    <w:div w:id="173804273">
      <w:bodyDiv w:val="1"/>
      <w:marLeft w:val="0"/>
      <w:marRight w:val="0"/>
      <w:marTop w:val="0"/>
      <w:marBottom w:val="0"/>
      <w:divBdr>
        <w:top w:val="none" w:sz="0" w:space="0" w:color="auto"/>
        <w:left w:val="none" w:sz="0" w:space="0" w:color="auto"/>
        <w:bottom w:val="none" w:sz="0" w:space="0" w:color="auto"/>
        <w:right w:val="none" w:sz="0" w:space="0" w:color="auto"/>
      </w:divBdr>
    </w:div>
    <w:div w:id="187107540">
      <w:bodyDiv w:val="1"/>
      <w:marLeft w:val="0"/>
      <w:marRight w:val="0"/>
      <w:marTop w:val="0"/>
      <w:marBottom w:val="0"/>
      <w:divBdr>
        <w:top w:val="none" w:sz="0" w:space="0" w:color="auto"/>
        <w:left w:val="none" w:sz="0" w:space="0" w:color="auto"/>
        <w:bottom w:val="none" w:sz="0" w:space="0" w:color="auto"/>
        <w:right w:val="none" w:sz="0" w:space="0" w:color="auto"/>
      </w:divBdr>
    </w:div>
    <w:div w:id="241449525">
      <w:bodyDiv w:val="1"/>
      <w:marLeft w:val="0"/>
      <w:marRight w:val="0"/>
      <w:marTop w:val="0"/>
      <w:marBottom w:val="0"/>
      <w:divBdr>
        <w:top w:val="none" w:sz="0" w:space="0" w:color="auto"/>
        <w:left w:val="none" w:sz="0" w:space="0" w:color="auto"/>
        <w:bottom w:val="none" w:sz="0" w:space="0" w:color="auto"/>
        <w:right w:val="none" w:sz="0" w:space="0" w:color="auto"/>
      </w:divBdr>
    </w:div>
    <w:div w:id="300766223">
      <w:bodyDiv w:val="1"/>
      <w:marLeft w:val="0"/>
      <w:marRight w:val="0"/>
      <w:marTop w:val="0"/>
      <w:marBottom w:val="0"/>
      <w:divBdr>
        <w:top w:val="none" w:sz="0" w:space="0" w:color="auto"/>
        <w:left w:val="none" w:sz="0" w:space="0" w:color="auto"/>
        <w:bottom w:val="none" w:sz="0" w:space="0" w:color="auto"/>
        <w:right w:val="none" w:sz="0" w:space="0" w:color="auto"/>
      </w:divBdr>
    </w:div>
    <w:div w:id="335039647">
      <w:bodyDiv w:val="1"/>
      <w:marLeft w:val="0"/>
      <w:marRight w:val="0"/>
      <w:marTop w:val="0"/>
      <w:marBottom w:val="0"/>
      <w:divBdr>
        <w:top w:val="none" w:sz="0" w:space="0" w:color="auto"/>
        <w:left w:val="none" w:sz="0" w:space="0" w:color="auto"/>
        <w:bottom w:val="none" w:sz="0" w:space="0" w:color="auto"/>
        <w:right w:val="none" w:sz="0" w:space="0" w:color="auto"/>
      </w:divBdr>
    </w:div>
    <w:div w:id="363674740">
      <w:bodyDiv w:val="1"/>
      <w:marLeft w:val="0"/>
      <w:marRight w:val="0"/>
      <w:marTop w:val="0"/>
      <w:marBottom w:val="0"/>
      <w:divBdr>
        <w:top w:val="none" w:sz="0" w:space="0" w:color="auto"/>
        <w:left w:val="none" w:sz="0" w:space="0" w:color="auto"/>
        <w:bottom w:val="none" w:sz="0" w:space="0" w:color="auto"/>
        <w:right w:val="none" w:sz="0" w:space="0" w:color="auto"/>
      </w:divBdr>
    </w:div>
    <w:div w:id="392630673">
      <w:bodyDiv w:val="1"/>
      <w:marLeft w:val="0"/>
      <w:marRight w:val="0"/>
      <w:marTop w:val="0"/>
      <w:marBottom w:val="0"/>
      <w:divBdr>
        <w:top w:val="none" w:sz="0" w:space="0" w:color="auto"/>
        <w:left w:val="none" w:sz="0" w:space="0" w:color="auto"/>
        <w:bottom w:val="none" w:sz="0" w:space="0" w:color="auto"/>
        <w:right w:val="none" w:sz="0" w:space="0" w:color="auto"/>
      </w:divBdr>
    </w:div>
    <w:div w:id="398603688">
      <w:bodyDiv w:val="1"/>
      <w:marLeft w:val="0"/>
      <w:marRight w:val="0"/>
      <w:marTop w:val="0"/>
      <w:marBottom w:val="0"/>
      <w:divBdr>
        <w:top w:val="none" w:sz="0" w:space="0" w:color="auto"/>
        <w:left w:val="none" w:sz="0" w:space="0" w:color="auto"/>
        <w:bottom w:val="none" w:sz="0" w:space="0" w:color="auto"/>
        <w:right w:val="none" w:sz="0" w:space="0" w:color="auto"/>
      </w:divBdr>
    </w:div>
    <w:div w:id="428284084">
      <w:bodyDiv w:val="1"/>
      <w:marLeft w:val="0"/>
      <w:marRight w:val="0"/>
      <w:marTop w:val="0"/>
      <w:marBottom w:val="0"/>
      <w:divBdr>
        <w:top w:val="none" w:sz="0" w:space="0" w:color="auto"/>
        <w:left w:val="none" w:sz="0" w:space="0" w:color="auto"/>
        <w:bottom w:val="none" w:sz="0" w:space="0" w:color="auto"/>
        <w:right w:val="none" w:sz="0" w:space="0" w:color="auto"/>
      </w:divBdr>
    </w:div>
    <w:div w:id="443185447">
      <w:bodyDiv w:val="1"/>
      <w:marLeft w:val="0"/>
      <w:marRight w:val="0"/>
      <w:marTop w:val="0"/>
      <w:marBottom w:val="0"/>
      <w:divBdr>
        <w:top w:val="none" w:sz="0" w:space="0" w:color="auto"/>
        <w:left w:val="none" w:sz="0" w:space="0" w:color="auto"/>
        <w:bottom w:val="none" w:sz="0" w:space="0" w:color="auto"/>
        <w:right w:val="none" w:sz="0" w:space="0" w:color="auto"/>
      </w:divBdr>
    </w:div>
    <w:div w:id="1022970372">
      <w:bodyDiv w:val="1"/>
      <w:marLeft w:val="0"/>
      <w:marRight w:val="0"/>
      <w:marTop w:val="0"/>
      <w:marBottom w:val="0"/>
      <w:divBdr>
        <w:top w:val="none" w:sz="0" w:space="0" w:color="auto"/>
        <w:left w:val="none" w:sz="0" w:space="0" w:color="auto"/>
        <w:bottom w:val="none" w:sz="0" w:space="0" w:color="auto"/>
        <w:right w:val="none" w:sz="0" w:space="0" w:color="auto"/>
      </w:divBdr>
    </w:div>
    <w:div w:id="1294404544">
      <w:bodyDiv w:val="1"/>
      <w:marLeft w:val="0"/>
      <w:marRight w:val="0"/>
      <w:marTop w:val="0"/>
      <w:marBottom w:val="0"/>
      <w:divBdr>
        <w:top w:val="none" w:sz="0" w:space="0" w:color="auto"/>
        <w:left w:val="none" w:sz="0" w:space="0" w:color="auto"/>
        <w:bottom w:val="none" w:sz="0" w:space="0" w:color="auto"/>
        <w:right w:val="none" w:sz="0" w:space="0" w:color="auto"/>
      </w:divBdr>
    </w:div>
    <w:div w:id="1299065418">
      <w:bodyDiv w:val="1"/>
      <w:marLeft w:val="0"/>
      <w:marRight w:val="0"/>
      <w:marTop w:val="0"/>
      <w:marBottom w:val="0"/>
      <w:divBdr>
        <w:top w:val="none" w:sz="0" w:space="0" w:color="auto"/>
        <w:left w:val="none" w:sz="0" w:space="0" w:color="auto"/>
        <w:bottom w:val="none" w:sz="0" w:space="0" w:color="auto"/>
        <w:right w:val="none" w:sz="0" w:space="0" w:color="auto"/>
      </w:divBdr>
    </w:div>
    <w:div w:id="1383362902">
      <w:bodyDiv w:val="1"/>
      <w:marLeft w:val="0"/>
      <w:marRight w:val="0"/>
      <w:marTop w:val="0"/>
      <w:marBottom w:val="0"/>
      <w:divBdr>
        <w:top w:val="none" w:sz="0" w:space="0" w:color="auto"/>
        <w:left w:val="none" w:sz="0" w:space="0" w:color="auto"/>
        <w:bottom w:val="none" w:sz="0" w:space="0" w:color="auto"/>
        <w:right w:val="none" w:sz="0" w:space="0" w:color="auto"/>
      </w:divBdr>
    </w:div>
    <w:div w:id="1470784582">
      <w:bodyDiv w:val="1"/>
      <w:marLeft w:val="0"/>
      <w:marRight w:val="0"/>
      <w:marTop w:val="0"/>
      <w:marBottom w:val="0"/>
      <w:divBdr>
        <w:top w:val="none" w:sz="0" w:space="0" w:color="auto"/>
        <w:left w:val="none" w:sz="0" w:space="0" w:color="auto"/>
        <w:bottom w:val="none" w:sz="0" w:space="0" w:color="auto"/>
        <w:right w:val="none" w:sz="0" w:space="0" w:color="auto"/>
      </w:divBdr>
      <w:divsChild>
        <w:div w:id="1435318294">
          <w:marLeft w:val="0"/>
          <w:marRight w:val="0"/>
          <w:marTop w:val="0"/>
          <w:marBottom w:val="0"/>
          <w:divBdr>
            <w:top w:val="none" w:sz="0" w:space="0" w:color="auto"/>
            <w:left w:val="none" w:sz="0" w:space="0" w:color="auto"/>
            <w:bottom w:val="none" w:sz="0" w:space="0" w:color="auto"/>
            <w:right w:val="none" w:sz="0" w:space="0" w:color="auto"/>
          </w:divBdr>
        </w:div>
        <w:div w:id="834956488">
          <w:marLeft w:val="0"/>
          <w:marRight w:val="0"/>
          <w:marTop w:val="0"/>
          <w:marBottom w:val="0"/>
          <w:divBdr>
            <w:top w:val="none" w:sz="0" w:space="0" w:color="auto"/>
            <w:left w:val="none" w:sz="0" w:space="0" w:color="auto"/>
            <w:bottom w:val="none" w:sz="0" w:space="0" w:color="auto"/>
            <w:right w:val="none" w:sz="0" w:space="0" w:color="auto"/>
          </w:divBdr>
        </w:div>
      </w:divsChild>
    </w:div>
    <w:div w:id="1509250826">
      <w:bodyDiv w:val="1"/>
      <w:marLeft w:val="0"/>
      <w:marRight w:val="0"/>
      <w:marTop w:val="0"/>
      <w:marBottom w:val="0"/>
      <w:divBdr>
        <w:top w:val="none" w:sz="0" w:space="0" w:color="auto"/>
        <w:left w:val="none" w:sz="0" w:space="0" w:color="auto"/>
        <w:bottom w:val="none" w:sz="0" w:space="0" w:color="auto"/>
        <w:right w:val="none" w:sz="0" w:space="0" w:color="auto"/>
      </w:divBdr>
    </w:div>
    <w:div w:id="1674527288">
      <w:bodyDiv w:val="1"/>
      <w:marLeft w:val="0"/>
      <w:marRight w:val="0"/>
      <w:marTop w:val="0"/>
      <w:marBottom w:val="0"/>
      <w:divBdr>
        <w:top w:val="none" w:sz="0" w:space="0" w:color="auto"/>
        <w:left w:val="none" w:sz="0" w:space="0" w:color="auto"/>
        <w:bottom w:val="none" w:sz="0" w:space="0" w:color="auto"/>
        <w:right w:val="none" w:sz="0" w:space="0" w:color="auto"/>
      </w:divBdr>
    </w:div>
    <w:div w:id="1825857628">
      <w:bodyDiv w:val="1"/>
      <w:marLeft w:val="0"/>
      <w:marRight w:val="0"/>
      <w:marTop w:val="0"/>
      <w:marBottom w:val="0"/>
      <w:divBdr>
        <w:top w:val="none" w:sz="0" w:space="0" w:color="auto"/>
        <w:left w:val="none" w:sz="0" w:space="0" w:color="auto"/>
        <w:bottom w:val="none" w:sz="0" w:space="0" w:color="auto"/>
        <w:right w:val="none" w:sz="0" w:space="0" w:color="auto"/>
      </w:divBdr>
    </w:div>
    <w:div w:id="1838575432">
      <w:bodyDiv w:val="1"/>
      <w:marLeft w:val="0"/>
      <w:marRight w:val="0"/>
      <w:marTop w:val="0"/>
      <w:marBottom w:val="0"/>
      <w:divBdr>
        <w:top w:val="none" w:sz="0" w:space="0" w:color="auto"/>
        <w:left w:val="none" w:sz="0" w:space="0" w:color="auto"/>
        <w:bottom w:val="none" w:sz="0" w:space="0" w:color="auto"/>
        <w:right w:val="none" w:sz="0" w:space="0" w:color="auto"/>
      </w:divBdr>
    </w:div>
    <w:div w:id="2075346309">
      <w:bodyDiv w:val="1"/>
      <w:marLeft w:val="0"/>
      <w:marRight w:val="0"/>
      <w:marTop w:val="0"/>
      <w:marBottom w:val="0"/>
      <w:divBdr>
        <w:top w:val="none" w:sz="0" w:space="0" w:color="auto"/>
        <w:left w:val="none" w:sz="0" w:space="0" w:color="auto"/>
        <w:bottom w:val="none" w:sz="0" w:space="0" w:color="auto"/>
        <w:right w:val="none" w:sz="0" w:space="0" w:color="auto"/>
      </w:divBdr>
    </w:div>
    <w:div w:id="2111657608">
      <w:bodyDiv w:val="1"/>
      <w:marLeft w:val="0"/>
      <w:marRight w:val="0"/>
      <w:marTop w:val="0"/>
      <w:marBottom w:val="0"/>
      <w:divBdr>
        <w:top w:val="none" w:sz="0" w:space="0" w:color="auto"/>
        <w:left w:val="none" w:sz="0" w:space="0" w:color="auto"/>
        <w:bottom w:val="none" w:sz="0" w:space="0" w:color="auto"/>
        <w:right w:val="none" w:sz="0" w:space="0" w:color="auto"/>
      </w:divBdr>
    </w:div>
    <w:div w:id="21400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ubblica.it/politica/2020/05/17/news/fase_2_regioni_frenano_su_dcpm_non_rispecchia_intesa-256863462/" TargetMode="External"/><Relationship Id="rId13" Type="http://schemas.openxmlformats.org/officeDocument/2006/relationships/hyperlink" Target="https://www.neweurope.eu/article/the-biggest-surprise-in-italian-politics/" TargetMode="External"/><Relationship Id="rId18" Type="http://schemas.openxmlformats.org/officeDocument/2006/relationships/hyperlink" Target="https://www.repubblica.it/politica/2020/04/16/news/salvini_e_i_cambi_di_rotta_sulle_aperture_attivita_-2541620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vistailmulino.it/a/la-popolarit-del-governo-conte" TargetMode="External"/><Relationship Id="rId7" Type="http://schemas.openxmlformats.org/officeDocument/2006/relationships/hyperlink" Target="https://www.adnkronos.com/covid-meloni-mi-vaccino-non-sono-no-vax_3lnZxx6jlYOSXhX2BpNnnm?refresh_ce" TargetMode="External"/><Relationship Id="rId12" Type="http://schemas.openxmlformats.org/officeDocument/2006/relationships/hyperlink" Target="https://www.fratelli-italia.it/programma.pdf" TargetMode="External"/><Relationship Id="rId17" Type="http://schemas.openxmlformats.org/officeDocument/2006/relationships/hyperlink" Target="https://www.euractiv.com/section/politics/short_news/salvinis-lega-joins-protests-against-covid-certifica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vanguardia.com/politica/20200430/48844988365/salvini-ocupa-el-parlamento-para-pedir-respuestas-sobre-la-crisis-economica.html" TargetMode="External"/><Relationship Id="rId20" Type="http://schemas.openxmlformats.org/officeDocument/2006/relationships/hyperlink" Target="https://www.la7.it/speciali-mentana/video/governo-draghi-giorgia-meloni-senza-fratelli-ditalia-allopposizione-litalia-vicina-alla-corea-del-18-02-2021-36605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eignpolicy.com/2021/06/29/italy-far-right-brothers-fratelli-giorgia-meloni-salvini-league/" TargetMode="External"/><Relationship Id="rId24" Type="http://schemas.openxmlformats.org/officeDocument/2006/relationships/hyperlink" Target="https://doi.org/10.3389/fpos.2021.679968" TargetMode="External"/><Relationship Id="rId5" Type="http://schemas.openxmlformats.org/officeDocument/2006/relationships/footnotes" Target="footnotes.xml"/><Relationship Id="rId15" Type="http://schemas.openxmlformats.org/officeDocument/2006/relationships/hyperlink" Target="https://tg.la7.it/politica/salvini-sintonia-su-molti-punti-non-poniamo-condizioni-n%C3%A9-veti-e-siamo-a-disposizione-06-02-2021-157907" TargetMode="External"/><Relationship Id="rId23" Type="http://schemas.openxmlformats.org/officeDocument/2006/relationships/hyperlink" Target="https://scholarlypublications.universiteitleiden.nl/access/item%3A2980440/view" TargetMode="External"/><Relationship Id="rId10" Type="http://schemas.openxmlformats.org/officeDocument/2006/relationships/hyperlink" Target="http://europeelects.eu/italy/" TargetMode="External"/><Relationship Id="rId19" Type="http://schemas.openxmlformats.org/officeDocument/2006/relationships/hyperlink" Target="https://orca.cardiff.ac.uk/132452/2/interventions-7-populism-pandemic-UPLOAD.pdf" TargetMode="External"/><Relationship Id="rId4" Type="http://schemas.openxmlformats.org/officeDocument/2006/relationships/webSettings" Target="webSettings.xml"/><Relationship Id="rId9" Type="http://schemas.openxmlformats.org/officeDocument/2006/relationships/hyperlink" Target="https://napoli.repubblica.it/cronaca/2020/11/12/news/coronavirus_a_napoli_militari_e_covid_hotel-274076057/" TargetMode="External"/><Relationship Id="rId14" Type="http://schemas.openxmlformats.org/officeDocument/2006/relationships/hyperlink" Target="https://www.italy24news.com/News/12053.html" TargetMode="External"/><Relationship Id="rId22" Type="http://schemas.openxmlformats.org/officeDocument/2006/relationships/hyperlink" Target="https://www.theguardian.com/world/2020/feb/24/salvini-attacks-italy-pm-over-coronavirus-and-links-to-rescue-shi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B33C-E37B-4AC0-A8E2-C94053F6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doctorado</dc:creator>
  <cp:lastModifiedBy>Lisa Zanotti</cp:lastModifiedBy>
  <cp:revision>4</cp:revision>
  <dcterms:created xsi:type="dcterms:W3CDTF">2022-01-30T17:52:00Z</dcterms:created>
  <dcterms:modified xsi:type="dcterms:W3CDTF">2022-03-16T20:05:00Z</dcterms:modified>
</cp:coreProperties>
</file>